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6472" w14:textId="77777777" w:rsidR="00E77A17" w:rsidRDefault="00E77A17" w:rsidP="00CA6913">
      <w:pPr>
        <w:shd w:val="clear" w:color="auto" w:fill="FFFFFF"/>
        <w:jc w:val="center"/>
        <w:rPr>
          <w:rFonts w:ascii="Arial" w:hAnsi="Arial" w:cs="Arial"/>
          <w:sz w:val="19"/>
          <w:szCs w:val="19"/>
          <w:lang w:eastAsia="it-IT"/>
        </w:rPr>
      </w:pPr>
    </w:p>
    <w:p w14:paraId="37BD37DD" w14:textId="77777777" w:rsidR="00BB7FB5" w:rsidRPr="00CA6913" w:rsidRDefault="00CA6913" w:rsidP="00CA6913">
      <w:pPr>
        <w:jc w:val="center"/>
        <w:rPr>
          <w:rFonts w:ascii="Arial" w:hAnsi="Arial" w:cs="Arial"/>
          <w:b/>
          <w:sz w:val="28"/>
          <w:szCs w:val="28"/>
        </w:rPr>
      </w:pPr>
      <w:r w:rsidRPr="00CA6913">
        <w:rPr>
          <w:b/>
          <w:sz w:val="28"/>
          <w:szCs w:val="28"/>
        </w:rPr>
        <w:t>PIANO di PREVENZIONE e di GESTIONE delle CRISI COMPORTAMENTALI</w:t>
      </w:r>
    </w:p>
    <w:p w14:paraId="4CC57887" w14:textId="77777777" w:rsidR="00AE74B0" w:rsidRDefault="00AE74B0" w:rsidP="00E11081">
      <w:pPr>
        <w:jc w:val="right"/>
        <w:rPr>
          <w:rFonts w:ascii="Arial" w:hAnsi="Arial" w:cs="Arial"/>
        </w:rPr>
      </w:pPr>
    </w:p>
    <w:p w14:paraId="4EADB520" w14:textId="233A701C" w:rsidR="00CA6913" w:rsidRDefault="00AE74B0" w:rsidP="003776AC">
      <w:pPr>
        <w:jc w:val="both"/>
        <w:rPr>
          <w:rFonts w:ascii="Arial" w:hAnsi="Arial" w:cs="Arial"/>
        </w:rPr>
      </w:pPr>
      <w:r w:rsidRPr="00CA6913">
        <w:rPr>
          <w:rFonts w:ascii="Arial" w:hAnsi="Arial" w:cs="Arial"/>
        </w:rPr>
        <w:t xml:space="preserve">Con l’espressione Crisi Comportamentali si intendono comportamenti esplosivi e dirompenti di aggressività fisica e verbale che un numero crescente di bambini e ragazzi presenta a scuola, a casa e nei molteplici contesti di vita. Comportamenti che possono determinare rischi per i ragazzi che li mettono in atto, per i compagni, gli insegnanti e tutto il personale scolastico; si tratta di azioni che spesso risultano distruttive anche per oggetti e materiali scolastici. Le crisi comportamentali non sono volontarie e intenzionali, nel senso che non sono consapevoli. Il ragazzo che le manifesta non sceglie volontariamente di colpirsi, di colpire o di distruggere. Sono generate da una serie di difficoltà o da vere e proprie incapacità di comportarsi in altro modo. Crisi comportamentali vengono segnalate sia in alunni certificati (con notevole frequenza in bambini e ragazzi con autismo, con ADHD, con disturbo oppositivo-provocatorio, </w:t>
      </w:r>
      <w:proofErr w:type="gramStart"/>
      <w:r w:rsidRPr="00CA6913">
        <w:rPr>
          <w:rFonts w:ascii="Arial" w:hAnsi="Arial" w:cs="Arial"/>
        </w:rPr>
        <w:t>ecc...</w:t>
      </w:r>
      <w:proofErr w:type="gramEnd"/>
      <w:r w:rsidRPr="00CA6913">
        <w:rPr>
          <w:rFonts w:ascii="Arial" w:hAnsi="Arial" w:cs="Arial"/>
        </w:rPr>
        <w:t xml:space="preserve">) sia in alunni non certificati, a volte con problemi familiari e/o sociali, a volte no. L’esperienza e la ricerca in questi ultimi anni hanno dimostrato che esiste la possibilità di affrontare e attenuare tali crisi, intervenendo sulla capacità del contesto, di comprendere quali fattori le inneschino nell’immediato e, contemporaneamente, sviluppando nel bambino o nel ragazzo in difficoltà, le capacità mancanti di comunicazione e di reciprocità sociale, la consapevolezza delle proprie e altrui emozioni, la possibilità di positivi rapporti con gli altri, la costruzione di un senso di sé positivo e attivo. A complicare il quadro, vi è il fatto che le crisi causano grande preoccupazione nel contesto scolastico e sociale, minano i rapporti tra le famiglie e gli alunni, creano climi relazionali tesi e conflittuali, aumentano le difficoltà che gli insegnanti incontrano nella quotidianità di classi sempre più complesse. Da questa convinzione è derivata la decisione di tracciare le linee fondamentali del Piano di Prevenzione e di Gestione delle crisi comportamentali a scuola. In alcuni Paesi la stesura di questo Piano è obbligatoria. Pur non sussistendo in Italia un vincolo normativo di questo genere, si ritiene che la Scuola possa servirsene efficacemente inserendolo sia nei Piani Triennali dell’Offerta Formativa sia nei Piani Educativi Individualizzati o nei Piani Didattici Personalizzati. Il Piano di Prevenzione e di Gestione delle Crisi Comportamentali del nostro Istituto, </w:t>
      </w:r>
      <w:r w:rsidRPr="003776AC">
        <w:rPr>
          <w:rFonts w:ascii="Arial" w:hAnsi="Arial" w:cs="Arial"/>
        </w:rPr>
        <w:t xml:space="preserve">approvato dal Collegio docenti unitario in data </w:t>
      </w:r>
      <w:r w:rsidR="003776AC">
        <w:rPr>
          <w:rFonts w:ascii="Arial" w:hAnsi="Arial" w:cs="Arial"/>
        </w:rPr>
        <w:t>9 marzo 2022</w:t>
      </w:r>
      <w:r w:rsidRPr="00CA6913">
        <w:rPr>
          <w:rFonts w:ascii="Arial" w:hAnsi="Arial" w:cs="Arial"/>
        </w:rPr>
        <w:t xml:space="preserve">, con delibera n.4, è articolato in due parti: - un Piano Generale, al quale si allega un Piano Prevenzione Crisi che riguarda l’organizzazione dell’istituzione scolastica e i rapporti con le altre istituzioni (in particolare i servizi socio-sanitari) e con le famiglie; - un Piano Individuale riferito a ciascun singolo allievo che manifesti crisi comportamentali. Il Piano Individuale viene redatto: • dopo che si sia verificata la prima crisi comportamentale in un alunno che non ne aveva manifestate altre. • all’ingresso a scuola di un alunno che è stato segnalato dalla scolarità precedente, dalla famiglia, o dai curanti, come soggetto a possibili crisi comportamentali. Alla stesura del Piano Individuale provvede il Consiglio di Classe, dopo un periodo di osservazione con l’assistenza ove </w:t>
      </w:r>
      <w:proofErr w:type="spellStart"/>
      <w:r w:rsidRPr="00CA6913">
        <w:rPr>
          <w:rFonts w:ascii="Arial" w:hAnsi="Arial" w:cs="Arial"/>
        </w:rPr>
        <w:t>necessaria</w:t>
      </w:r>
      <w:proofErr w:type="spellEnd"/>
      <w:r w:rsidRPr="00CA6913">
        <w:rPr>
          <w:rFonts w:ascii="Arial" w:hAnsi="Arial" w:cs="Arial"/>
        </w:rPr>
        <w:t xml:space="preserve">, del Team di supporto di Istituto. I Piani individuali di prevenzione e di gestione delle crisi comportamentali vanno redatti, anche in forma sintetica, entro il primo mese dalla comparsa della prima crisi </w:t>
      </w:r>
      <w:r w:rsidRPr="003776AC">
        <w:rPr>
          <w:rFonts w:ascii="Arial" w:hAnsi="Arial" w:cs="Arial"/>
        </w:rPr>
        <w:t xml:space="preserve">secondo i modelli </w:t>
      </w:r>
      <w:r w:rsidR="00CA6913" w:rsidRPr="003776AC">
        <w:rPr>
          <w:rFonts w:ascii="Arial" w:hAnsi="Arial" w:cs="Arial"/>
        </w:rPr>
        <w:t>pubblicati in Area Docenti sul registro elettronico Nuvola</w:t>
      </w:r>
    </w:p>
    <w:p w14:paraId="790A5D8B" w14:textId="77777777" w:rsidR="00AE74B0" w:rsidRPr="00CA6913" w:rsidRDefault="00AE74B0" w:rsidP="00AE74B0">
      <w:pPr>
        <w:jc w:val="both"/>
        <w:rPr>
          <w:rFonts w:ascii="Arial" w:hAnsi="Arial" w:cs="Arial"/>
        </w:rPr>
      </w:pPr>
      <w:r w:rsidRPr="00CA6913">
        <w:rPr>
          <w:rFonts w:ascii="Arial" w:hAnsi="Arial" w:cs="Arial"/>
        </w:rPr>
        <w:lastRenderedPageBreak/>
        <w:t>In caso di alunni certificati, il Piano Individuale costituisce parte integrante del PEI e viene redatto ed approvato nel Gruppo Operativo. In caso di alunni con Bisogni Educativi Speciali, il Piano Individuale fa parte integrante del PDP e viene redatto ed approvato da scuola, famiglia e assistenti sociali ove coinvolti. Il Piano Individuale deve essere condiviso con la famiglia, protocollato e conservato nell’archivio dei documenti riservati (fascicolo personale dell’allievo). Se l’alunno deve sostenere l’Esame di Stato, è opportuno mettere al corrente la Commissione del rischio di comportamenti problema, eventualmente anche stilando una Relazione di presentazione alla Commissione d’Esame, se si temono esternazioni che possano compromettere lo svolgimento delle prove per l’allievo e/o per gli altri candidati</w:t>
      </w:r>
    </w:p>
    <w:p w14:paraId="1DB3A44B" w14:textId="77777777" w:rsidR="00AE74B0" w:rsidRPr="00CA6913" w:rsidRDefault="00AE74B0" w:rsidP="00AE74B0">
      <w:pPr>
        <w:jc w:val="both"/>
        <w:rPr>
          <w:rFonts w:ascii="Arial" w:hAnsi="Arial" w:cs="Arial"/>
        </w:rPr>
      </w:pPr>
    </w:p>
    <w:p w14:paraId="0FB2A266" w14:textId="77777777" w:rsidR="00CA6913" w:rsidRDefault="00AE74B0" w:rsidP="00AE74B0">
      <w:pPr>
        <w:jc w:val="both"/>
        <w:rPr>
          <w:rFonts w:ascii="Arial" w:hAnsi="Arial" w:cs="Arial"/>
        </w:rPr>
      </w:pPr>
      <w:r w:rsidRPr="00CA6913">
        <w:rPr>
          <w:rFonts w:ascii="Arial" w:hAnsi="Arial" w:cs="Arial"/>
        </w:rPr>
        <w:t>Linee guida per affrontare problemi rilevanti di comportamento</w:t>
      </w:r>
    </w:p>
    <w:p w14:paraId="530CCBAA" w14:textId="77777777" w:rsidR="00CA6913" w:rsidRDefault="00CA6913" w:rsidP="00AE74B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CA6913" w:rsidRPr="00B67F58" w14:paraId="50E63EDB" w14:textId="77777777" w:rsidTr="00B67F58">
        <w:tc>
          <w:tcPr>
            <w:tcW w:w="4889" w:type="dxa"/>
            <w:shd w:val="clear" w:color="auto" w:fill="auto"/>
          </w:tcPr>
          <w:p w14:paraId="2CEE23D5" w14:textId="015A58B7" w:rsidR="00CA6913" w:rsidRPr="00B67F58" w:rsidRDefault="003776AC" w:rsidP="00B67F58">
            <w:pPr>
              <w:jc w:val="both"/>
              <w:rPr>
                <w:rFonts w:ascii="Arial" w:hAnsi="Arial" w:cs="Arial"/>
              </w:rPr>
            </w:pPr>
            <w:r>
              <w:rPr>
                <w:rFonts w:ascii="Arial" w:hAnsi="Arial" w:cs="Arial"/>
              </w:rPr>
              <w:t xml:space="preserve">CHE </w:t>
            </w:r>
            <w:r w:rsidR="00CA6913" w:rsidRPr="00B67F58">
              <w:rPr>
                <w:rFonts w:ascii="Arial" w:hAnsi="Arial" w:cs="Arial"/>
              </w:rPr>
              <w:t>COSA EVITARE</w:t>
            </w:r>
          </w:p>
        </w:tc>
        <w:tc>
          <w:tcPr>
            <w:tcW w:w="4889" w:type="dxa"/>
            <w:shd w:val="clear" w:color="auto" w:fill="auto"/>
          </w:tcPr>
          <w:p w14:paraId="46E16B82" w14:textId="43EC9DAD" w:rsidR="00CA6913" w:rsidRPr="00B67F58" w:rsidRDefault="003776AC" w:rsidP="00B67F58">
            <w:pPr>
              <w:jc w:val="both"/>
              <w:rPr>
                <w:rFonts w:ascii="Arial" w:hAnsi="Arial" w:cs="Arial"/>
              </w:rPr>
            </w:pPr>
            <w:r>
              <w:rPr>
                <w:rFonts w:ascii="Arial" w:hAnsi="Arial" w:cs="Arial"/>
              </w:rPr>
              <w:t xml:space="preserve">CHE </w:t>
            </w:r>
            <w:r w:rsidR="00CA6913" w:rsidRPr="00B67F58">
              <w:rPr>
                <w:rFonts w:ascii="Arial" w:hAnsi="Arial" w:cs="Arial"/>
              </w:rPr>
              <w:t>COSA FARE</w:t>
            </w:r>
          </w:p>
        </w:tc>
      </w:tr>
      <w:tr w:rsidR="00CA6913" w:rsidRPr="00B67F58" w14:paraId="5449A521" w14:textId="77777777" w:rsidTr="00B67F58">
        <w:tc>
          <w:tcPr>
            <w:tcW w:w="4889" w:type="dxa"/>
            <w:shd w:val="clear" w:color="auto" w:fill="auto"/>
          </w:tcPr>
          <w:p w14:paraId="2C062F3A" w14:textId="77777777" w:rsidR="00CA6913" w:rsidRPr="00B67F58" w:rsidRDefault="00CA6913" w:rsidP="00B67F58">
            <w:pPr>
              <w:jc w:val="both"/>
              <w:rPr>
                <w:rFonts w:ascii="Arial" w:hAnsi="Arial" w:cs="Arial"/>
              </w:rPr>
            </w:pPr>
            <w:r w:rsidRPr="00B67F58">
              <w:rPr>
                <w:rFonts w:ascii="Arial" w:hAnsi="Arial" w:cs="Arial"/>
              </w:rPr>
              <w:t>1) Chiedere continuamente “Perché fai così?” non è utile perché si tratta di reazioni non consapevoli e l’alunno non è in grado di spiegare le ragioni del suo comportamento</w:t>
            </w:r>
          </w:p>
        </w:tc>
        <w:tc>
          <w:tcPr>
            <w:tcW w:w="4889" w:type="dxa"/>
            <w:shd w:val="clear" w:color="auto" w:fill="auto"/>
          </w:tcPr>
          <w:p w14:paraId="044E8B7B" w14:textId="77777777" w:rsidR="00CA6913" w:rsidRPr="00B67F58" w:rsidRDefault="00CA6913" w:rsidP="00B67F58">
            <w:pPr>
              <w:jc w:val="both"/>
              <w:rPr>
                <w:rFonts w:ascii="Arial" w:hAnsi="Arial" w:cs="Arial"/>
              </w:rPr>
            </w:pPr>
            <w:r w:rsidRPr="00B67F58">
              <w:rPr>
                <w:rFonts w:ascii="Arial" w:hAnsi="Arial" w:cs="Arial"/>
              </w:rPr>
              <w:t>1) Effettuare una analisi funzionale del comportamento. La domanda guida è: cosa “guadagna” questo alunno da questo comportamento?</w:t>
            </w:r>
          </w:p>
        </w:tc>
      </w:tr>
      <w:tr w:rsidR="00CA6913" w:rsidRPr="00B67F58" w14:paraId="711D0425" w14:textId="77777777" w:rsidTr="00B67F58">
        <w:tc>
          <w:tcPr>
            <w:tcW w:w="4889" w:type="dxa"/>
            <w:shd w:val="clear" w:color="auto" w:fill="auto"/>
          </w:tcPr>
          <w:p w14:paraId="2850CCB7" w14:textId="77777777" w:rsidR="00CA6913" w:rsidRPr="00B67F58" w:rsidRDefault="00CA6913" w:rsidP="00B67F58">
            <w:pPr>
              <w:jc w:val="both"/>
              <w:rPr>
                <w:rFonts w:ascii="Arial" w:hAnsi="Arial" w:cs="Arial"/>
              </w:rPr>
            </w:pPr>
            <w:r w:rsidRPr="00B67F58">
              <w:rPr>
                <w:rFonts w:ascii="Arial" w:hAnsi="Arial" w:cs="Arial"/>
              </w:rPr>
              <w:t>2) Quando un approccio non funziona, intensificarlo.</w:t>
            </w:r>
          </w:p>
        </w:tc>
        <w:tc>
          <w:tcPr>
            <w:tcW w:w="4889" w:type="dxa"/>
            <w:shd w:val="clear" w:color="auto" w:fill="auto"/>
          </w:tcPr>
          <w:p w14:paraId="3ECA4745" w14:textId="77777777" w:rsidR="00CA6913" w:rsidRPr="00B67F58" w:rsidRDefault="00CA6913" w:rsidP="00B67F58">
            <w:pPr>
              <w:jc w:val="both"/>
              <w:rPr>
                <w:rFonts w:ascii="Arial" w:hAnsi="Arial" w:cs="Arial"/>
              </w:rPr>
            </w:pPr>
            <w:r w:rsidRPr="00B67F58">
              <w:rPr>
                <w:rFonts w:ascii="Arial" w:hAnsi="Arial" w:cs="Arial"/>
              </w:rPr>
              <w:t>2) Quando un approccio non funziona, cambiarlo</w:t>
            </w:r>
          </w:p>
        </w:tc>
      </w:tr>
      <w:tr w:rsidR="00CA6913" w:rsidRPr="00B67F58" w14:paraId="1B8DDD70" w14:textId="77777777" w:rsidTr="00B67F58">
        <w:tc>
          <w:tcPr>
            <w:tcW w:w="4889" w:type="dxa"/>
            <w:shd w:val="clear" w:color="auto" w:fill="auto"/>
          </w:tcPr>
          <w:p w14:paraId="0134F6BB" w14:textId="77777777" w:rsidR="00CA6913" w:rsidRPr="00B67F58" w:rsidRDefault="00CA6913" w:rsidP="00B67F58">
            <w:pPr>
              <w:jc w:val="both"/>
              <w:rPr>
                <w:rFonts w:ascii="Arial" w:hAnsi="Arial" w:cs="Arial"/>
              </w:rPr>
            </w:pPr>
            <w:r w:rsidRPr="00B67F58">
              <w:rPr>
                <w:rFonts w:ascii="Arial" w:hAnsi="Arial" w:cs="Arial"/>
              </w:rPr>
              <w:t>3) Fissare troppe regole di classe e poi non farle rispettare o farle rispettare in modo discontinuo e non univoco</w:t>
            </w:r>
          </w:p>
        </w:tc>
        <w:tc>
          <w:tcPr>
            <w:tcW w:w="4889" w:type="dxa"/>
            <w:shd w:val="clear" w:color="auto" w:fill="auto"/>
          </w:tcPr>
          <w:p w14:paraId="67EA1E00" w14:textId="77777777" w:rsidR="00CA6913" w:rsidRPr="00B67F58" w:rsidRDefault="00CA6913" w:rsidP="00B67F58">
            <w:pPr>
              <w:jc w:val="both"/>
              <w:rPr>
                <w:rFonts w:ascii="Arial" w:hAnsi="Arial" w:cs="Arial"/>
              </w:rPr>
            </w:pPr>
            <w:r w:rsidRPr="00B67F58">
              <w:rPr>
                <w:rFonts w:ascii="Arial" w:hAnsi="Arial" w:cs="Arial"/>
              </w:rPr>
              <w:t>3) Fissare poche regole chiare e discusse con la classe, accertarsi che tutti (adulti e ragazzi) le abbiano comprese, poi applicarle in modo costante e con coerenza.</w:t>
            </w:r>
          </w:p>
        </w:tc>
      </w:tr>
      <w:tr w:rsidR="00CA6913" w:rsidRPr="00B67F58" w14:paraId="4EDBFC2A" w14:textId="77777777" w:rsidTr="00B67F58">
        <w:tc>
          <w:tcPr>
            <w:tcW w:w="4889" w:type="dxa"/>
            <w:shd w:val="clear" w:color="auto" w:fill="auto"/>
          </w:tcPr>
          <w:p w14:paraId="2C74E529" w14:textId="77777777" w:rsidR="00CA6913" w:rsidRPr="00B67F58" w:rsidRDefault="00083022" w:rsidP="00B67F58">
            <w:pPr>
              <w:jc w:val="both"/>
              <w:rPr>
                <w:rFonts w:ascii="Arial" w:hAnsi="Arial" w:cs="Arial"/>
              </w:rPr>
            </w:pPr>
            <w:r w:rsidRPr="00B67F58">
              <w:rPr>
                <w:rFonts w:ascii="Arial" w:hAnsi="Arial" w:cs="Arial"/>
              </w:rPr>
              <w:t>4) Trattare tutti i problemi di comportamento come se dipendessero dalla volontà (NON VUOLE).</w:t>
            </w:r>
          </w:p>
        </w:tc>
        <w:tc>
          <w:tcPr>
            <w:tcW w:w="4889" w:type="dxa"/>
            <w:shd w:val="clear" w:color="auto" w:fill="auto"/>
          </w:tcPr>
          <w:p w14:paraId="1B8816B6" w14:textId="77777777" w:rsidR="00CA6913" w:rsidRPr="00B67F58" w:rsidRDefault="00083022" w:rsidP="00B67F58">
            <w:pPr>
              <w:jc w:val="both"/>
              <w:rPr>
                <w:rFonts w:ascii="Arial" w:hAnsi="Arial" w:cs="Arial"/>
              </w:rPr>
            </w:pPr>
            <w:r w:rsidRPr="00B67F58">
              <w:rPr>
                <w:rFonts w:ascii="Arial" w:hAnsi="Arial" w:cs="Arial"/>
              </w:rPr>
              <w:t>4) Identificare i problemi che dipendono da incapacità/ impossibilità dell’allievo (tutti i NON PUÒ) al fine di avviare percorsi di apprendimento o individuare modalità di sostituzione</w:t>
            </w:r>
          </w:p>
        </w:tc>
      </w:tr>
      <w:tr w:rsidR="00CA6913" w:rsidRPr="00B67F58" w14:paraId="355EEDF0" w14:textId="77777777" w:rsidTr="00B67F58">
        <w:tc>
          <w:tcPr>
            <w:tcW w:w="4889" w:type="dxa"/>
            <w:shd w:val="clear" w:color="auto" w:fill="auto"/>
          </w:tcPr>
          <w:p w14:paraId="6865AC00" w14:textId="77777777" w:rsidR="00CA6913" w:rsidRPr="00B67F58" w:rsidRDefault="00083022" w:rsidP="00B67F58">
            <w:pPr>
              <w:jc w:val="both"/>
              <w:rPr>
                <w:rFonts w:ascii="Arial" w:hAnsi="Arial" w:cs="Arial"/>
              </w:rPr>
            </w:pPr>
            <w:r w:rsidRPr="00B67F58">
              <w:rPr>
                <w:rFonts w:ascii="Arial" w:hAnsi="Arial" w:cs="Arial"/>
              </w:rPr>
              <w:t>5) Non occuparsi abbastanza di cosa succede nei “momenti di transizione” tra un docente e un altro, tra uno spazio e un altro, tra una attività e un’altra, in mensa, negli intervalli.</w:t>
            </w:r>
          </w:p>
        </w:tc>
        <w:tc>
          <w:tcPr>
            <w:tcW w:w="4889" w:type="dxa"/>
            <w:shd w:val="clear" w:color="auto" w:fill="auto"/>
          </w:tcPr>
          <w:p w14:paraId="1F84668D" w14:textId="77777777" w:rsidR="00CA6913" w:rsidRPr="00B67F58" w:rsidRDefault="00083022" w:rsidP="00B67F58">
            <w:pPr>
              <w:jc w:val="both"/>
              <w:rPr>
                <w:rFonts w:ascii="Arial" w:hAnsi="Arial" w:cs="Arial"/>
              </w:rPr>
            </w:pPr>
            <w:r w:rsidRPr="00B67F58">
              <w:rPr>
                <w:rFonts w:ascii="Arial" w:hAnsi="Arial" w:cs="Arial"/>
              </w:rPr>
              <w:t>5) Curare le transizioni perché è nei momenti di passaggio, in cui c’è meno strutturazione e meno vigilanza, che più facilmente si creano situazioni di tensione.</w:t>
            </w:r>
          </w:p>
        </w:tc>
      </w:tr>
      <w:tr w:rsidR="00CA6913" w:rsidRPr="00B67F58" w14:paraId="2E637F83" w14:textId="77777777" w:rsidTr="00B67F58">
        <w:tc>
          <w:tcPr>
            <w:tcW w:w="4889" w:type="dxa"/>
            <w:shd w:val="clear" w:color="auto" w:fill="auto"/>
          </w:tcPr>
          <w:p w14:paraId="15DAEB4E" w14:textId="77777777" w:rsidR="00CA6913" w:rsidRPr="00B67F58" w:rsidRDefault="00083022" w:rsidP="00B67F58">
            <w:pPr>
              <w:jc w:val="both"/>
              <w:rPr>
                <w:rFonts w:ascii="Arial" w:hAnsi="Arial" w:cs="Arial"/>
              </w:rPr>
            </w:pPr>
            <w:r w:rsidRPr="00B67F58">
              <w:rPr>
                <w:rFonts w:ascii="Arial" w:hAnsi="Arial" w:cs="Arial"/>
              </w:rPr>
              <w:t>6) Ignorare tutto/non ignorare nulla. Una delle strategie per depotenziare un comportamento negativo è quello di ignorarlo, ma ciò è possibile soltanto se si tratta di cose di poco conto. Per contro, intervenire sempre su tutto crea una tensione insopportabile e blocca la vita della classe.</w:t>
            </w:r>
          </w:p>
        </w:tc>
        <w:tc>
          <w:tcPr>
            <w:tcW w:w="4889" w:type="dxa"/>
            <w:shd w:val="clear" w:color="auto" w:fill="auto"/>
          </w:tcPr>
          <w:p w14:paraId="0A81BE05" w14:textId="77777777" w:rsidR="00CA6913" w:rsidRPr="00B67F58" w:rsidRDefault="00083022" w:rsidP="00B67F58">
            <w:pPr>
              <w:jc w:val="both"/>
              <w:rPr>
                <w:rFonts w:ascii="Arial" w:hAnsi="Arial" w:cs="Arial"/>
              </w:rPr>
            </w:pPr>
            <w:r w:rsidRPr="00B67F58">
              <w:rPr>
                <w:rFonts w:ascii="Arial" w:hAnsi="Arial" w:cs="Arial"/>
              </w:rPr>
              <w:t>6) Individuare quali sono i comportamenti da affrontare assolutamente (i più gravi, i più pericolosi, i più destabilizzanti, quelli che generano altri problemi a grappolo, …) e agire su questi uno alla volta.</w:t>
            </w:r>
          </w:p>
        </w:tc>
      </w:tr>
      <w:tr w:rsidR="00CA6913" w:rsidRPr="00B67F58" w14:paraId="037032E6" w14:textId="77777777" w:rsidTr="00B67F58">
        <w:tc>
          <w:tcPr>
            <w:tcW w:w="4889" w:type="dxa"/>
            <w:shd w:val="clear" w:color="auto" w:fill="auto"/>
          </w:tcPr>
          <w:p w14:paraId="3A1F992F" w14:textId="77777777" w:rsidR="00CA6913" w:rsidRPr="00B67F58" w:rsidRDefault="00926BFC" w:rsidP="00B67F58">
            <w:pPr>
              <w:jc w:val="both"/>
              <w:rPr>
                <w:rFonts w:ascii="Arial" w:hAnsi="Arial" w:cs="Arial"/>
              </w:rPr>
            </w:pPr>
            <w:r w:rsidRPr="00B67F58">
              <w:rPr>
                <w:rFonts w:ascii="Arial" w:hAnsi="Arial" w:cs="Arial"/>
              </w:rPr>
              <w:lastRenderedPageBreak/>
              <w:t>7) Eccedere nelle punizioni. L’eccesso di punizioni (che non può comunque superare determinati limiti) determina una escalation non positiva per il bambino.</w:t>
            </w:r>
          </w:p>
        </w:tc>
        <w:tc>
          <w:tcPr>
            <w:tcW w:w="4889" w:type="dxa"/>
            <w:shd w:val="clear" w:color="auto" w:fill="auto"/>
          </w:tcPr>
          <w:p w14:paraId="69447CAF" w14:textId="77777777" w:rsidR="00CA6913" w:rsidRPr="00B67F58" w:rsidRDefault="00926BFC" w:rsidP="00B67F58">
            <w:pPr>
              <w:jc w:val="both"/>
              <w:rPr>
                <w:rFonts w:ascii="Arial" w:hAnsi="Arial" w:cs="Arial"/>
              </w:rPr>
            </w:pPr>
            <w:r w:rsidRPr="00B67F58">
              <w:rPr>
                <w:rFonts w:ascii="Arial" w:hAnsi="Arial" w:cs="Arial"/>
              </w:rPr>
              <w:t xml:space="preserve">7) Attivare percorsi di supporto ai comportamenti positivi, che consenta di individuare ogni più piccolo (anche casuale) comportamento positivo, sottolineandolo e premiandolo. </w:t>
            </w:r>
          </w:p>
        </w:tc>
      </w:tr>
      <w:tr w:rsidR="00926BFC" w:rsidRPr="00B67F58" w14:paraId="35C81D65" w14:textId="77777777" w:rsidTr="00B67F58">
        <w:tc>
          <w:tcPr>
            <w:tcW w:w="4889" w:type="dxa"/>
            <w:shd w:val="clear" w:color="auto" w:fill="auto"/>
          </w:tcPr>
          <w:p w14:paraId="025D558F" w14:textId="77777777" w:rsidR="00926BFC" w:rsidRPr="00B67F58" w:rsidRDefault="00926BFC" w:rsidP="00B67F58">
            <w:pPr>
              <w:jc w:val="both"/>
              <w:rPr>
                <w:rFonts w:ascii="Arial" w:hAnsi="Arial" w:cs="Arial"/>
              </w:rPr>
            </w:pPr>
            <w:r w:rsidRPr="00B67F58">
              <w:rPr>
                <w:rFonts w:ascii="Arial" w:hAnsi="Arial" w:cs="Arial"/>
              </w:rPr>
              <w:t>8) Evitare di identificare la persona con il suo comportamento.</w:t>
            </w:r>
          </w:p>
        </w:tc>
        <w:tc>
          <w:tcPr>
            <w:tcW w:w="4889" w:type="dxa"/>
            <w:shd w:val="clear" w:color="auto" w:fill="auto"/>
          </w:tcPr>
          <w:p w14:paraId="51A804AC" w14:textId="77777777" w:rsidR="00926BFC" w:rsidRPr="00B67F58" w:rsidRDefault="00926BFC" w:rsidP="00B67F58">
            <w:pPr>
              <w:jc w:val="both"/>
              <w:rPr>
                <w:rFonts w:ascii="Arial" w:hAnsi="Arial" w:cs="Arial"/>
              </w:rPr>
            </w:pPr>
            <w:r w:rsidRPr="00B67F58">
              <w:rPr>
                <w:rFonts w:ascii="Arial" w:hAnsi="Arial" w:cs="Arial"/>
              </w:rPr>
              <w:t>8) Trovare vie positive per far sentire accolto e stimato l’alunno problematico, individuare i punti di forza, le capacità, i talenti, le potenzialità</w:t>
            </w:r>
          </w:p>
        </w:tc>
      </w:tr>
      <w:tr w:rsidR="00926BFC" w:rsidRPr="00B67F58" w14:paraId="24E25E31" w14:textId="77777777" w:rsidTr="00B67F58">
        <w:tc>
          <w:tcPr>
            <w:tcW w:w="4889" w:type="dxa"/>
            <w:shd w:val="clear" w:color="auto" w:fill="auto"/>
          </w:tcPr>
          <w:p w14:paraId="591C6D2D" w14:textId="77777777" w:rsidR="00926BFC" w:rsidRPr="00B67F58" w:rsidRDefault="00926BFC" w:rsidP="00B67F58">
            <w:pPr>
              <w:jc w:val="both"/>
              <w:rPr>
                <w:rFonts w:ascii="Arial" w:hAnsi="Arial" w:cs="Arial"/>
              </w:rPr>
            </w:pPr>
            <w:r w:rsidRPr="00B67F58">
              <w:rPr>
                <w:rFonts w:ascii="Arial" w:hAnsi="Arial" w:cs="Arial"/>
              </w:rPr>
              <w:t>9) Condividere solo con la famiglia il comportamento dell’alunno e le azioni educative messe in atto.</w:t>
            </w:r>
          </w:p>
        </w:tc>
        <w:tc>
          <w:tcPr>
            <w:tcW w:w="4889" w:type="dxa"/>
            <w:shd w:val="clear" w:color="auto" w:fill="auto"/>
          </w:tcPr>
          <w:p w14:paraId="32954E1C" w14:textId="77777777" w:rsidR="00926BFC" w:rsidRPr="00B67F58" w:rsidRDefault="00926BFC" w:rsidP="00B67F58">
            <w:pPr>
              <w:jc w:val="both"/>
              <w:rPr>
                <w:rFonts w:ascii="Arial" w:hAnsi="Arial" w:cs="Arial"/>
              </w:rPr>
            </w:pPr>
            <w:r w:rsidRPr="00B67F58">
              <w:rPr>
                <w:rFonts w:ascii="Arial" w:hAnsi="Arial" w:cs="Arial"/>
              </w:rPr>
              <w:t>9) Costruire un piano di lavoro a più componenti richiedendo la collaborazione della famiglia, dei referenti dell’ASL e dei Servizi Sociali. Per poter svolgere un buon intervento educativo la scuola deve cooperare con gli enti del territorio che entrano in contatto con l’alunno per condividere gli obiettivi, le strategie di intervento e l’evolversi dei comportamenti nel tempo.</w:t>
            </w:r>
          </w:p>
        </w:tc>
      </w:tr>
      <w:tr w:rsidR="00926BFC" w:rsidRPr="00B67F58" w14:paraId="2F708352" w14:textId="77777777" w:rsidTr="00B67F58">
        <w:tc>
          <w:tcPr>
            <w:tcW w:w="4889" w:type="dxa"/>
            <w:shd w:val="clear" w:color="auto" w:fill="auto"/>
          </w:tcPr>
          <w:p w14:paraId="1B44455C" w14:textId="77777777" w:rsidR="00926BFC" w:rsidRPr="00B67F58" w:rsidRDefault="00926BFC" w:rsidP="00B67F58">
            <w:pPr>
              <w:jc w:val="both"/>
              <w:rPr>
                <w:rFonts w:ascii="Arial" w:hAnsi="Arial" w:cs="Arial"/>
              </w:rPr>
            </w:pPr>
            <w:r w:rsidRPr="00B67F58">
              <w:rPr>
                <w:rFonts w:ascii="Arial" w:hAnsi="Arial" w:cs="Arial"/>
              </w:rPr>
              <w:t>10) Vivere la situazione in maniera personale.</w:t>
            </w:r>
          </w:p>
        </w:tc>
        <w:tc>
          <w:tcPr>
            <w:tcW w:w="4889" w:type="dxa"/>
            <w:shd w:val="clear" w:color="auto" w:fill="auto"/>
          </w:tcPr>
          <w:p w14:paraId="25259FCF" w14:textId="77777777" w:rsidR="00926BFC" w:rsidRPr="00B67F58" w:rsidRDefault="00926BFC" w:rsidP="00B67F58">
            <w:pPr>
              <w:jc w:val="both"/>
              <w:rPr>
                <w:rFonts w:ascii="Arial" w:hAnsi="Arial" w:cs="Arial"/>
              </w:rPr>
            </w:pPr>
            <w:r w:rsidRPr="00B67F58">
              <w:rPr>
                <w:rFonts w:ascii="Arial" w:hAnsi="Arial" w:cs="Arial"/>
              </w:rPr>
              <w:t>10) Prendere le adeguate distanze dalle situazioni in modo da poter essere in grado di controllarsi e di agire secondo quanto programmato</w:t>
            </w:r>
          </w:p>
        </w:tc>
      </w:tr>
      <w:tr w:rsidR="00926BFC" w:rsidRPr="00B67F58" w14:paraId="4521B193" w14:textId="77777777" w:rsidTr="00B67F58">
        <w:tc>
          <w:tcPr>
            <w:tcW w:w="4889" w:type="dxa"/>
            <w:shd w:val="clear" w:color="auto" w:fill="auto"/>
          </w:tcPr>
          <w:p w14:paraId="0A6AA055" w14:textId="77777777" w:rsidR="00926BFC" w:rsidRPr="00B67F58" w:rsidRDefault="00926BFC" w:rsidP="00B67F58">
            <w:pPr>
              <w:jc w:val="both"/>
              <w:rPr>
                <w:rFonts w:ascii="Arial" w:hAnsi="Arial" w:cs="Arial"/>
              </w:rPr>
            </w:pPr>
            <w:r w:rsidRPr="00B67F58">
              <w:rPr>
                <w:rFonts w:ascii="Arial" w:hAnsi="Arial" w:cs="Arial"/>
              </w:rPr>
              <w:t>11) Fare richieste generali, uguali per tutta la classe.</w:t>
            </w:r>
          </w:p>
        </w:tc>
        <w:tc>
          <w:tcPr>
            <w:tcW w:w="4889" w:type="dxa"/>
            <w:shd w:val="clear" w:color="auto" w:fill="auto"/>
          </w:tcPr>
          <w:p w14:paraId="3795918E" w14:textId="77777777" w:rsidR="00926BFC" w:rsidRPr="00B67F58" w:rsidRDefault="00926BFC" w:rsidP="00B67F58">
            <w:pPr>
              <w:jc w:val="both"/>
              <w:rPr>
                <w:rFonts w:ascii="Arial" w:hAnsi="Arial" w:cs="Arial"/>
              </w:rPr>
            </w:pPr>
            <w:r w:rsidRPr="00B67F58">
              <w:rPr>
                <w:rFonts w:ascii="Arial" w:hAnsi="Arial" w:cs="Arial"/>
              </w:rPr>
              <w:t>11) Porre richieste adeguate a ciascuno in base al proprio punto di partenza. Le richieste devono essere alla portata attuale dell’alunno; pretendere ciò che al momento non è ottenibile, peggiora la situazione.</w:t>
            </w:r>
          </w:p>
          <w:p w14:paraId="7FFDC2A8" w14:textId="77777777" w:rsidR="00926BFC" w:rsidRPr="00B67F58" w:rsidRDefault="00926BFC" w:rsidP="00B67F58">
            <w:pPr>
              <w:jc w:val="both"/>
              <w:rPr>
                <w:rFonts w:ascii="Arial" w:hAnsi="Arial" w:cs="Arial"/>
              </w:rPr>
            </w:pPr>
          </w:p>
        </w:tc>
      </w:tr>
    </w:tbl>
    <w:p w14:paraId="38A628B3" w14:textId="77777777" w:rsidR="00CA6913" w:rsidRDefault="00CA6913" w:rsidP="00AE74B0">
      <w:pPr>
        <w:jc w:val="both"/>
        <w:rPr>
          <w:rFonts w:ascii="Arial" w:hAnsi="Arial" w:cs="Arial"/>
        </w:rPr>
      </w:pPr>
    </w:p>
    <w:p w14:paraId="59741BC4" w14:textId="77777777" w:rsidR="00AE74B0" w:rsidRPr="00CA6913" w:rsidRDefault="00AE74B0" w:rsidP="00AE74B0">
      <w:pPr>
        <w:jc w:val="both"/>
        <w:rPr>
          <w:rFonts w:ascii="Arial" w:hAnsi="Arial" w:cs="Arial"/>
        </w:rPr>
      </w:pPr>
      <w:r w:rsidRPr="00CA6913">
        <w:rPr>
          <w:rFonts w:ascii="Arial" w:hAnsi="Arial" w:cs="Arial"/>
        </w:rPr>
        <w:t xml:space="preserve"> </w:t>
      </w:r>
    </w:p>
    <w:p w14:paraId="565A05A5" w14:textId="77777777" w:rsidR="00E27624" w:rsidRDefault="00AE74B0" w:rsidP="00AE74B0">
      <w:pPr>
        <w:jc w:val="both"/>
        <w:rPr>
          <w:rFonts w:ascii="Arial" w:hAnsi="Arial" w:cs="Arial"/>
        </w:rPr>
      </w:pPr>
      <w:r w:rsidRPr="00CA6913">
        <w:rPr>
          <w:rFonts w:ascii="Arial" w:hAnsi="Arial" w:cs="Arial"/>
        </w:rPr>
        <w:t xml:space="preserve">PIANO GENERALE </w:t>
      </w:r>
    </w:p>
    <w:p w14:paraId="569763CE" w14:textId="77777777" w:rsidR="00E27624" w:rsidRDefault="00AE74B0" w:rsidP="00AE74B0">
      <w:pPr>
        <w:jc w:val="both"/>
        <w:rPr>
          <w:rFonts w:ascii="Arial" w:hAnsi="Arial" w:cs="Arial"/>
        </w:rPr>
      </w:pPr>
      <w:r w:rsidRPr="00CA6913">
        <w:rPr>
          <w:rFonts w:ascii="Arial" w:hAnsi="Arial" w:cs="Arial"/>
        </w:rPr>
        <w:t xml:space="preserve">Compiti e ruoli nella gestione delle crisi comportamentali. Cosa devono fare gli insegnanti al momento in cui si manifesta la prima crisi comportamentale in un alunno ed in esito alla stessa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E27624" w:rsidRPr="00B67F58" w14:paraId="13D660E0" w14:textId="77777777" w:rsidTr="00B67F58">
        <w:tc>
          <w:tcPr>
            <w:tcW w:w="4889" w:type="dxa"/>
            <w:shd w:val="clear" w:color="auto" w:fill="auto"/>
          </w:tcPr>
          <w:p w14:paraId="08DCC003" w14:textId="77777777" w:rsidR="00E27624" w:rsidRPr="00B67F58" w:rsidRDefault="00E27624" w:rsidP="00B67F58">
            <w:pPr>
              <w:jc w:val="both"/>
              <w:rPr>
                <w:rFonts w:ascii="Arial" w:hAnsi="Arial" w:cs="Arial"/>
              </w:rPr>
            </w:pPr>
            <w:r w:rsidRPr="00B67F58">
              <w:rPr>
                <w:rFonts w:ascii="Arial" w:hAnsi="Arial" w:cs="Arial"/>
              </w:rPr>
              <w:t>Il Dirigente Scolastico deve essere informato</w:t>
            </w:r>
          </w:p>
        </w:tc>
        <w:tc>
          <w:tcPr>
            <w:tcW w:w="4889" w:type="dxa"/>
            <w:shd w:val="clear" w:color="auto" w:fill="auto"/>
          </w:tcPr>
          <w:p w14:paraId="17BEF554" w14:textId="77777777" w:rsidR="00E27624" w:rsidRPr="00B67F58" w:rsidRDefault="00E27624" w:rsidP="00B67F58">
            <w:pPr>
              <w:jc w:val="both"/>
              <w:rPr>
                <w:rFonts w:ascii="Arial" w:hAnsi="Arial" w:cs="Arial"/>
              </w:rPr>
            </w:pPr>
            <w:r w:rsidRPr="00B67F58">
              <w:rPr>
                <w:rFonts w:ascii="Arial" w:hAnsi="Arial" w:cs="Arial"/>
              </w:rPr>
              <w:t>Dal coordinatore di plesso, entro la giornata</w:t>
            </w:r>
          </w:p>
        </w:tc>
      </w:tr>
      <w:tr w:rsidR="00E27624" w:rsidRPr="00B67F58" w14:paraId="1E589DC5" w14:textId="77777777" w:rsidTr="00B67F58">
        <w:tc>
          <w:tcPr>
            <w:tcW w:w="4889" w:type="dxa"/>
            <w:shd w:val="clear" w:color="auto" w:fill="auto"/>
          </w:tcPr>
          <w:p w14:paraId="224F1E2F" w14:textId="77777777" w:rsidR="00E27624" w:rsidRPr="00B67F58" w:rsidRDefault="00E27624" w:rsidP="00B67F58">
            <w:pPr>
              <w:jc w:val="both"/>
              <w:rPr>
                <w:rFonts w:ascii="Arial" w:hAnsi="Arial" w:cs="Arial"/>
              </w:rPr>
            </w:pPr>
            <w:r w:rsidRPr="00B67F58">
              <w:rPr>
                <w:rFonts w:ascii="Arial" w:hAnsi="Arial" w:cs="Arial"/>
              </w:rPr>
              <w:t>In che modo?</w:t>
            </w:r>
          </w:p>
        </w:tc>
        <w:tc>
          <w:tcPr>
            <w:tcW w:w="4889" w:type="dxa"/>
            <w:shd w:val="clear" w:color="auto" w:fill="auto"/>
          </w:tcPr>
          <w:p w14:paraId="5045BC60" w14:textId="77777777" w:rsidR="00E27624" w:rsidRPr="00B67F58" w:rsidRDefault="00E27624" w:rsidP="00B67F58">
            <w:pPr>
              <w:jc w:val="both"/>
              <w:rPr>
                <w:rFonts w:ascii="Arial" w:hAnsi="Arial" w:cs="Arial"/>
              </w:rPr>
            </w:pPr>
            <w:r w:rsidRPr="00B67F58">
              <w:rPr>
                <w:rFonts w:ascii="Arial" w:hAnsi="Arial" w:cs="Arial"/>
              </w:rPr>
              <w:t>Tramite chiamata telefonica in segreteria / chiamata al cellulare / di persona</w:t>
            </w:r>
          </w:p>
        </w:tc>
      </w:tr>
      <w:tr w:rsidR="00E27624" w:rsidRPr="00B67F58" w14:paraId="7A4FE826" w14:textId="77777777" w:rsidTr="00B67F58">
        <w:tc>
          <w:tcPr>
            <w:tcW w:w="4889" w:type="dxa"/>
            <w:shd w:val="clear" w:color="auto" w:fill="auto"/>
          </w:tcPr>
          <w:p w14:paraId="48A961D0" w14:textId="77777777" w:rsidR="00E27624" w:rsidRPr="00B67F58" w:rsidRDefault="00E27624" w:rsidP="00B67F58">
            <w:pPr>
              <w:jc w:val="both"/>
              <w:rPr>
                <w:rFonts w:ascii="Arial" w:hAnsi="Arial" w:cs="Arial"/>
              </w:rPr>
            </w:pPr>
            <w:r w:rsidRPr="00B67F58">
              <w:rPr>
                <w:rFonts w:ascii="Arial" w:hAnsi="Arial" w:cs="Arial"/>
              </w:rPr>
              <w:t>La famiglia dell’alunno deve essere informata:</w:t>
            </w:r>
          </w:p>
        </w:tc>
        <w:tc>
          <w:tcPr>
            <w:tcW w:w="4889" w:type="dxa"/>
            <w:shd w:val="clear" w:color="auto" w:fill="auto"/>
          </w:tcPr>
          <w:p w14:paraId="251A3AD6" w14:textId="77777777" w:rsidR="00E27624" w:rsidRPr="00B67F58" w:rsidRDefault="00E27624" w:rsidP="00B67F58">
            <w:pPr>
              <w:jc w:val="both"/>
              <w:rPr>
                <w:rFonts w:ascii="Arial" w:hAnsi="Arial" w:cs="Arial"/>
              </w:rPr>
            </w:pPr>
            <w:r w:rsidRPr="00B67F58">
              <w:rPr>
                <w:rFonts w:ascii="Arial" w:hAnsi="Arial" w:cs="Arial"/>
              </w:rPr>
              <w:t>Entro la giornata</w:t>
            </w:r>
          </w:p>
        </w:tc>
      </w:tr>
      <w:tr w:rsidR="00E27624" w:rsidRPr="00B67F58" w14:paraId="5DBDC59F" w14:textId="77777777" w:rsidTr="00B67F58">
        <w:tc>
          <w:tcPr>
            <w:tcW w:w="4889" w:type="dxa"/>
            <w:shd w:val="clear" w:color="auto" w:fill="auto"/>
          </w:tcPr>
          <w:p w14:paraId="6689F3C9" w14:textId="77777777" w:rsidR="00E27624" w:rsidRPr="00B67F58" w:rsidRDefault="00E27624" w:rsidP="00B67F58">
            <w:pPr>
              <w:jc w:val="both"/>
              <w:rPr>
                <w:rFonts w:ascii="Arial" w:hAnsi="Arial" w:cs="Arial"/>
              </w:rPr>
            </w:pPr>
            <w:r w:rsidRPr="00B67F58">
              <w:rPr>
                <w:rFonts w:ascii="Arial" w:hAnsi="Arial" w:cs="Arial"/>
              </w:rPr>
              <w:t>In che modo? (concordato con la stessa famiglia)</w:t>
            </w:r>
          </w:p>
        </w:tc>
        <w:tc>
          <w:tcPr>
            <w:tcW w:w="4889" w:type="dxa"/>
            <w:shd w:val="clear" w:color="auto" w:fill="auto"/>
          </w:tcPr>
          <w:p w14:paraId="555A5B22" w14:textId="77777777" w:rsidR="00E27624" w:rsidRPr="00B67F58" w:rsidRDefault="00E27624" w:rsidP="00B67F58">
            <w:pPr>
              <w:jc w:val="both"/>
              <w:rPr>
                <w:rFonts w:ascii="Arial" w:hAnsi="Arial" w:cs="Arial"/>
              </w:rPr>
            </w:pPr>
            <w:r w:rsidRPr="00B67F58">
              <w:rPr>
                <w:rFonts w:ascii="Arial" w:hAnsi="Arial" w:cs="Arial"/>
              </w:rPr>
              <w:t>Tramite diario o chiamata telefonica o eventuale colloquio al ritiro dell’alunno</w:t>
            </w:r>
          </w:p>
          <w:p w14:paraId="0666FD86" w14:textId="77777777" w:rsidR="00E27624" w:rsidRPr="00B67F58" w:rsidRDefault="00E27624" w:rsidP="00B67F58">
            <w:pPr>
              <w:jc w:val="both"/>
              <w:rPr>
                <w:rFonts w:ascii="Arial" w:hAnsi="Arial" w:cs="Arial"/>
              </w:rPr>
            </w:pPr>
          </w:p>
          <w:p w14:paraId="3818ACCF" w14:textId="77777777" w:rsidR="00E27624" w:rsidRPr="00B67F58" w:rsidRDefault="00E27624" w:rsidP="00B67F58">
            <w:pPr>
              <w:jc w:val="both"/>
              <w:rPr>
                <w:rFonts w:ascii="Arial" w:hAnsi="Arial" w:cs="Arial"/>
              </w:rPr>
            </w:pPr>
          </w:p>
          <w:p w14:paraId="25AA64B5" w14:textId="77777777" w:rsidR="00E27624" w:rsidRPr="00B67F58" w:rsidRDefault="00E27624" w:rsidP="00B67F58">
            <w:pPr>
              <w:jc w:val="both"/>
              <w:rPr>
                <w:rFonts w:ascii="Arial" w:hAnsi="Arial" w:cs="Arial"/>
              </w:rPr>
            </w:pPr>
          </w:p>
          <w:p w14:paraId="14E62FA0" w14:textId="77777777" w:rsidR="00E27624" w:rsidRPr="00B67F58" w:rsidRDefault="00E27624" w:rsidP="00B67F58">
            <w:pPr>
              <w:jc w:val="both"/>
              <w:rPr>
                <w:rFonts w:ascii="Arial" w:hAnsi="Arial" w:cs="Arial"/>
              </w:rPr>
            </w:pPr>
          </w:p>
        </w:tc>
      </w:tr>
      <w:tr w:rsidR="00E27624" w:rsidRPr="00B67F58" w14:paraId="3D414C32" w14:textId="77777777" w:rsidTr="00B67F58">
        <w:tc>
          <w:tcPr>
            <w:tcW w:w="4889" w:type="dxa"/>
            <w:shd w:val="clear" w:color="auto" w:fill="auto"/>
          </w:tcPr>
          <w:p w14:paraId="54533CF4" w14:textId="77777777" w:rsidR="00E27624" w:rsidRPr="00B67F58" w:rsidRDefault="00E27624" w:rsidP="00B67F58">
            <w:pPr>
              <w:jc w:val="both"/>
              <w:rPr>
                <w:rFonts w:ascii="Arial" w:hAnsi="Arial" w:cs="Arial"/>
              </w:rPr>
            </w:pPr>
            <w:r w:rsidRPr="00B67F58">
              <w:rPr>
                <w:rFonts w:ascii="Arial" w:hAnsi="Arial" w:cs="Arial"/>
              </w:rPr>
              <w:lastRenderedPageBreak/>
              <w:t>Le famiglie della classe vanno avvertite: (solo se si ritiene opportuno)</w:t>
            </w:r>
          </w:p>
        </w:tc>
        <w:tc>
          <w:tcPr>
            <w:tcW w:w="4889" w:type="dxa"/>
            <w:shd w:val="clear" w:color="auto" w:fill="auto"/>
          </w:tcPr>
          <w:p w14:paraId="18562E77" w14:textId="77777777" w:rsidR="00E27624" w:rsidRPr="00B67F58" w:rsidRDefault="00E27624" w:rsidP="00B67F58">
            <w:pPr>
              <w:jc w:val="both"/>
              <w:rPr>
                <w:rFonts w:ascii="Arial" w:hAnsi="Arial" w:cs="Arial"/>
              </w:rPr>
            </w:pPr>
            <w:r w:rsidRPr="00B67F58">
              <w:rPr>
                <w:rFonts w:ascii="Arial" w:hAnsi="Arial" w:cs="Arial"/>
              </w:rPr>
              <w:t>Attraverso i rappresentanti dei genitori entro le 24 ore Il modello di registrazione di ciò che è accaduto durante la crisi</w:t>
            </w:r>
          </w:p>
        </w:tc>
      </w:tr>
      <w:tr w:rsidR="00E27624" w:rsidRPr="00B67F58" w14:paraId="7E4841A1" w14:textId="77777777" w:rsidTr="00B67F58">
        <w:tc>
          <w:tcPr>
            <w:tcW w:w="4889" w:type="dxa"/>
            <w:shd w:val="clear" w:color="auto" w:fill="auto"/>
          </w:tcPr>
          <w:p w14:paraId="0D14E027" w14:textId="77777777" w:rsidR="00E27624" w:rsidRPr="00B67F58" w:rsidRDefault="00E27624" w:rsidP="00B67F58">
            <w:pPr>
              <w:jc w:val="both"/>
              <w:rPr>
                <w:rFonts w:ascii="Arial" w:hAnsi="Arial" w:cs="Arial"/>
              </w:rPr>
            </w:pPr>
            <w:r w:rsidRPr="00B67F58">
              <w:rPr>
                <w:rFonts w:ascii="Arial" w:hAnsi="Arial" w:cs="Arial"/>
              </w:rPr>
              <w:t>La stesura del Piano Individuale va compilata entro</w:t>
            </w:r>
          </w:p>
        </w:tc>
        <w:tc>
          <w:tcPr>
            <w:tcW w:w="4889" w:type="dxa"/>
            <w:shd w:val="clear" w:color="auto" w:fill="auto"/>
          </w:tcPr>
          <w:p w14:paraId="74E7DE4E" w14:textId="77777777" w:rsidR="00E27624" w:rsidRPr="00B67F58" w:rsidRDefault="00E27624" w:rsidP="00B67F58">
            <w:pPr>
              <w:jc w:val="both"/>
              <w:rPr>
                <w:rFonts w:ascii="Arial" w:hAnsi="Arial" w:cs="Arial"/>
              </w:rPr>
            </w:pPr>
            <w:r w:rsidRPr="00B67F58">
              <w:rPr>
                <w:rFonts w:ascii="Arial" w:hAnsi="Arial" w:cs="Arial"/>
              </w:rPr>
              <w:t>Il primo mese dalla comparsa della prima crisi</w:t>
            </w:r>
          </w:p>
        </w:tc>
      </w:tr>
      <w:tr w:rsidR="00E27624" w:rsidRPr="00B67F58" w14:paraId="04C83399" w14:textId="77777777" w:rsidTr="00B67F58">
        <w:tc>
          <w:tcPr>
            <w:tcW w:w="4889" w:type="dxa"/>
            <w:shd w:val="clear" w:color="auto" w:fill="auto"/>
          </w:tcPr>
          <w:p w14:paraId="350AC1E3" w14:textId="77777777" w:rsidR="00E27624" w:rsidRPr="00B67F58" w:rsidRDefault="00E27624" w:rsidP="00B67F58">
            <w:pPr>
              <w:jc w:val="both"/>
              <w:rPr>
                <w:rFonts w:ascii="Arial" w:hAnsi="Arial" w:cs="Arial"/>
              </w:rPr>
            </w:pPr>
            <w:r w:rsidRPr="00B67F58">
              <w:rPr>
                <w:rFonts w:ascii="Arial" w:hAnsi="Arial" w:cs="Arial"/>
              </w:rPr>
              <w:t>La presentazione alla famiglia avviene</w:t>
            </w:r>
          </w:p>
        </w:tc>
        <w:tc>
          <w:tcPr>
            <w:tcW w:w="4889" w:type="dxa"/>
            <w:shd w:val="clear" w:color="auto" w:fill="auto"/>
          </w:tcPr>
          <w:p w14:paraId="78BCF9CD" w14:textId="77777777" w:rsidR="00E27624" w:rsidRPr="00B67F58" w:rsidRDefault="00E27624" w:rsidP="00B67F58">
            <w:pPr>
              <w:jc w:val="both"/>
              <w:rPr>
                <w:rFonts w:ascii="Arial" w:hAnsi="Arial" w:cs="Arial"/>
              </w:rPr>
            </w:pPr>
            <w:r w:rsidRPr="00B67F58">
              <w:rPr>
                <w:rFonts w:ascii="Arial" w:hAnsi="Arial" w:cs="Arial"/>
              </w:rPr>
              <w:t>Entro la settimana successiva a quella in cui è stata completata la stesura</w:t>
            </w:r>
          </w:p>
        </w:tc>
      </w:tr>
      <w:tr w:rsidR="00E27624" w:rsidRPr="00B67F58" w14:paraId="7475DBC7" w14:textId="77777777" w:rsidTr="00B67F58">
        <w:tc>
          <w:tcPr>
            <w:tcW w:w="4889" w:type="dxa"/>
            <w:shd w:val="clear" w:color="auto" w:fill="auto"/>
          </w:tcPr>
          <w:p w14:paraId="0F702D75" w14:textId="77777777" w:rsidR="00E27624" w:rsidRPr="00B67F58" w:rsidRDefault="00E27624" w:rsidP="00B67F58">
            <w:pPr>
              <w:jc w:val="both"/>
              <w:rPr>
                <w:rFonts w:ascii="Arial" w:hAnsi="Arial" w:cs="Arial"/>
              </w:rPr>
            </w:pPr>
            <w:r w:rsidRPr="00B67F58">
              <w:rPr>
                <w:rFonts w:ascii="Arial" w:hAnsi="Arial" w:cs="Arial"/>
              </w:rPr>
              <w:t>Il modello di infortunio va compilato</w:t>
            </w:r>
          </w:p>
        </w:tc>
        <w:tc>
          <w:tcPr>
            <w:tcW w:w="4889" w:type="dxa"/>
            <w:shd w:val="clear" w:color="auto" w:fill="auto"/>
          </w:tcPr>
          <w:p w14:paraId="5D8C8FCF" w14:textId="77777777" w:rsidR="00E27624" w:rsidRPr="00B67F58" w:rsidRDefault="00E27624" w:rsidP="00B67F58">
            <w:pPr>
              <w:jc w:val="both"/>
              <w:rPr>
                <w:rFonts w:ascii="Arial" w:hAnsi="Arial" w:cs="Arial"/>
              </w:rPr>
            </w:pPr>
            <w:r w:rsidRPr="00B67F58">
              <w:rPr>
                <w:rFonts w:ascii="Arial" w:hAnsi="Arial" w:cs="Arial"/>
              </w:rPr>
              <w:t>Sempre, anche senza denuncia da parte delle famiglie</w:t>
            </w:r>
          </w:p>
        </w:tc>
      </w:tr>
      <w:tr w:rsidR="00E27624" w:rsidRPr="00B67F58" w14:paraId="6B90E027" w14:textId="77777777" w:rsidTr="00B67F58">
        <w:tc>
          <w:tcPr>
            <w:tcW w:w="4889" w:type="dxa"/>
            <w:shd w:val="clear" w:color="auto" w:fill="auto"/>
          </w:tcPr>
          <w:p w14:paraId="687D4A7D" w14:textId="77777777" w:rsidR="00E27624" w:rsidRPr="00B67F58" w:rsidRDefault="00E27624" w:rsidP="00B67F58">
            <w:pPr>
              <w:jc w:val="both"/>
              <w:rPr>
                <w:rFonts w:ascii="Arial" w:hAnsi="Arial" w:cs="Arial"/>
              </w:rPr>
            </w:pPr>
            <w:r w:rsidRPr="00B67F58">
              <w:rPr>
                <w:rFonts w:ascii="Arial" w:hAnsi="Arial" w:cs="Arial"/>
              </w:rPr>
              <w:t>Cosa fare durante la fase acuta della crisi</w:t>
            </w:r>
          </w:p>
        </w:tc>
        <w:tc>
          <w:tcPr>
            <w:tcW w:w="4889" w:type="dxa"/>
            <w:shd w:val="clear" w:color="auto" w:fill="auto"/>
          </w:tcPr>
          <w:p w14:paraId="299F9E83" w14:textId="77777777" w:rsidR="00E27624" w:rsidRPr="00B67F58" w:rsidRDefault="00E27624" w:rsidP="00B67F58">
            <w:pPr>
              <w:jc w:val="both"/>
              <w:rPr>
                <w:rFonts w:ascii="Arial" w:hAnsi="Arial" w:cs="Arial"/>
              </w:rPr>
            </w:pPr>
            <w:r w:rsidRPr="00B67F58">
              <w:rPr>
                <w:rFonts w:ascii="Arial" w:hAnsi="Arial" w:cs="Arial"/>
              </w:rPr>
              <w:t>Non perdere il controllo di se stessi: Fare avvisare il collaboratore scolastico Mantenere il controllo della classe: - Non usare toni di voce concitati - Evacuare la classe se è necessario - Rispettare il ruolo del docente che accompagna la crisi Avvisare il Dirigente Scolastico secondo le modalità definite: Non manifestare paura, rabbia o aggressività 7 Mai usare un linguaggio aggressivo, giudicante o sprezzante nei confronti dell’allievo, manifestando paura o rabbia: Salvaguardare sempre la riservatezza e il rispetto per l’alunno in crisi Mettere in sicurezza l’alunno, i compagni, gli arredi e i beni scolastici:</w:t>
            </w:r>
          </w:p>
        </w:tc>
      </w:tr>
    </w:tbl>
    <w:p w14:paraId="2FF42CD5" w14:textId="77777777" w:rsidR="00E27624" w:rsidRDefault="00E27624" w:rsidP="00AE74B0">
      <w:pPr>
        <w:jc w:val="both"/>
        <w:rPr>
          <w:rFonts w:ascii="Arial" w:hAnsi="Arial" w:cs="Arial"/>
        </w:rPr>
      </w:pPr>
    </w:p>
    <w:p w14:paraId="4568BA2D" w14:textId="77777777" w:rsidR="00D8791B" w:rsidRDefault="00D8791B" w:rsidP="00D8791B">
      <w:pPr>
        <w:jc w:val="center"/>
        <w:rPr>
          <w:rFonts w:ascii="Arial" w:hAnsi="Arial" w:cs="Arial"/>
          <w:b/>
        </w:rPr>
      </w:pPr>
      <w:r w:rsidRPr="00D8791B">
        <w:rPr>
          <w:rFonts w:ascii="Arial" w:hAnsi="Arial" w:cs="Arial"/>
          <w:b/>
        </w:rPr>
        <w:t>Il</w:t>
      </w:r>
      <w:r w:rsidR="00AE74B0" w:rsidRPr="00D8791B">
        <w:rPr>
          <w:rFonts w:ascii="Arial" w:hAnsi="Arial" w:cs="Arial"/>
          <w:b/>
        </w:rPr>
        <w:t xml:space="preserve"> contenimento emotivo-relazionale - contenimento ambientale - contenimento fisico</w:t>
      </w:r>
    </w:p>
    <w:p w14:paraId="5DBB1F2C" w14:textId="77777777" w:rsidR="00D8791B" w:rsidRPr="00D8791B" w:rsidRDefault="00D8791B" w:rsidP="00D8791B">
      <w:pPr>
        <w:jc w:val="center"/>
        <w:rPr>
          <w:rFonts w:ascii="Arial" w:hAnsi="Arial" w:cs="Arial"/>
          <w:b/>
        </w:rPr>
      </w:pPr>
    </w:p>
    <w:p w14:paraId="6EA7B81E" w14:textId="77777777" w:rsidR="00D8791B" w:rsidRDefault="00AE74B0" w:rsidP="00AE74B0">
      <w:pPr>
        <w:jc w:val="both"/>
        <w:rPr>
          <w:rFonts w:ascii="Arial" w:hAnsi="Arial" w:cs="Arial"/>
        </w:rPr>
      </w:pPr>
      <w:r w:rsidRPr="00D8791B">
        <w:rPr>
          <w:rFonts w:ascii="Arial" w:hAnsi="Arial" w:cs="Arial"/>
          <w:b/>
        </w:rPr>
        <w:t>Il contenimento deve essere prima di tutto emotivo e relazionale</w:t>
      </w:r>
      <w:r w:rsidRPr="00CA6913">
        <w:rPr>
          <w:rFonts w:ascii="Arial" w:hAnsi="Arial" w:cs="Arial"/>
        </w:rPr>
        <w:t xml:space="preserve">. Gli adulti che si rapportano con i bambini che manifestano crisi comportamentali devono instaurare prima di tutto un rapporto positivo con lui presentandosi come figura adulta di riferimento calma e contenuta. L’adulto di riferimento che conosce l’allievo deve creare contenimento emotivo attraverso attività di prevenzione. Con il termine “de-escalation” si intendono tutte quelle azioni che possono essere utili a evitare che la crisi si potenzi mediante l’introduzione di elementi che possano servire da scarico della tensione accumulata e che forniscono all’alunno possibilità di “re-indirizzare” il proprio comportamento prima di esplodere. Si tratta quindi di anticipare la crisi e comprendere come agire fin dal momento in cui l’alunno inizia a dare segni di accumulo della tensione o di insofferenza o di disagio o di aggressività, </w:t>
      </w:r>
      <w:proofErr w:type="spellStart"/>
      <w:r w:rsidRPr="00CA6913">
        <w:rPr>
          <w:rFonts w:ascii="Arial" w:hAnsi="Arial" w:cs="Arial"/>
        </w:rPr>
        <w:t>ecc</w:t>
      </w:r>
      <w:proofErr w:type="spellEnd"/>
      <w:r w:rsidRPr="00CA6913">
        <w:rPr>
          <w:rFonts w:ascii="Arial" w:hAnsi="Arial" w:cs="Arial"/>
        </w:rPr>
        <w:t xml:space="preserve">…. </w:t>
      </w:r>
    </w:p>
    <w:p w14:paraId="334F4EA3" w14:textId="77777777" w:rsidR="00D8791B" w:rsidRDefault="00AE74B0" w:rsidP="00AE74B0">
      <w:pPr>
        <w:jc w:val="both"/>
        <w:rPr>
          <w:rFonts w:ascii="Arial" w:hAnsi="Arial" w:cs="Arial"/>
        </w:rPr>
      </w:pPr>
      <w:r w:rsidRPr="00CA6913">
        <w:rPr>
          <w:rFonts w:ascii="Arial" w:hAnsi="Arial" w:cs="Arial"/>
        </w:rPr>
        <w:lastRenderedPageBreak/>
        <w:t xml:space="preserve">Con il termine </w:t>
      </w:r>
      <w:r w:rsidRPr="00D8791B">
        <w:rPr>
          <w:rFonts w:ascii="Arial" w:hAnsi="Arial" w:cs="Arial"/>
          <w:b/>
        </w:rPr>
        <w:t>“contenimento ambientale”</w:t>
      </w:r>
      <w:r w:rsidRPr="00CA6913">
        <w:rPr>
          <w:rFonts w:ascii="Arial" w:hAnsi="Arial" w:cs="Arial"/>
        </w:rPr>
        <w:t xml:space="preserve"> invece si intendono quelle modalità di intervento che possono servirsi dell’ambiente fisico (e del comportamento di altre persone), come elemento di depotenziamento o di “delimitazione” della crisi. Il “contenimento ambientale” include l’“allontanamento” dell’alunno dalla classe o dal luogo in cui sta accumulando tensione. Non si tratta di una punizione bensì di una strategia per abbassare il livello di tensione. L’eventuale separazione dell’alunno dal contesto classe ha sempre e soltanto la funzione di consentirgli di calmarsi. L’eventuale ambiente prescelto come luogo di compensazione e di scarico, come ad esempio un’aula della scuola, dovrà avere delle caratteristiche tali da poter effettivamente assolvere ad una funzione di rilassamento, di progressiva ripresa di contatto con la realtà, di comunicazione; deve quindi essere accogliente. Il contenimento fisico è l’ultima delle strategie che può essere </w:t>
      </w:r>
      <w:proofErr w:type="gramStart"/>
      <w:r w:rsidRPr="00CA6913">
        <w:rPr>
          <w:rFonts w:ascii="Arial" w:hAnsi="Arial" w:cs="Arial"/>
        </w:rPr>
        <w:t>messa in campo</w:t>
      </w:r>
      <w:proofErr w:type="gramEnd"/>
      <w:r w:rsidRPr="00CA6913">
        <w:rPr>
          <w:rFonts w:ascii="Arial" w:hAnsi="Arial" w:cs="Arial"/>
        </w:rPr>
        <w:t xml:space="preserve"> durante una crisi, ed è la più complessa. Il contenimento fisico viene ricondotto al concetto di holding, ovvero deve avere la caratteristica tecnica ed emotiva dell’abbraccio. </w:t>
      </w:r>
    </w:p>
    <w:p w14:paraId="048880E3" w14:textId="77777777" w:rsidR="00D8791B" w:rsidRDefault="00AE74B0" w:rsidP="00AE74B0">
      <w:pPr>
        <w:jc w:val="both"/>
        <w:rPr>
          <w:rFonts w:ascii="Arial" w:hAnsi="Arial" w:cs="Arial"/>
        </w:rPr>
      </w:pPr>
      <w:r w:rsidRPr="00CA6913">
        <w:rPr>
          <w:rFonts w:ascii="Arial" w:hAnsi="Arial" w:cs="Arial"/>
        </w:rPr>
        <w:t xml:space="preserve">Il </w:t>
      </w:r>
      <w:r w:rsidRPr="00D8791B">
        <w:rPr>
          <w:rFonts w:ascii="Arial" w:hAnsi="Arial" w:cs="Arial"/>
          <w:b/>
        </w:rPr>
        <w:t>contenimento fisico</w:t>
      </w:r>
      <w:r w:rsidRPr="00CA6913">
        <w:rPr>
          <w:rFonts w:ascii="Arial" w:hAnsi="Arial" w:cs="Arial"/>
        </w:rPr>
        <w:t xml:space="preserve"> è sempre comunque un momento emotivamente traumatico, sia per l’alunno che per l’adulto. Il contenimento fisico è da utilizzare soltanto:</w:t>
      </w:r>
    </w:p>
    <w:p w14:paraId="03C52463" w14:textId="77777777" w:rsidR="00D8791B" w:rsidRDefault="00AE74B0" w:rsidP="00AE74B0">
      <w:pPr>
        <w:jc w:val="both"/>
        <w:rPr>
          <w:rFonts w:ascii="Arial" w:hAnsi="Arial" w:cs="Arial"/>
        </w:rPr>
      </w:pPr>
      <w:r w:rsidRPr="00CA6913">
        <w:rPr>
          <w:rFonts w:ascii="Arial" w:hAnsi="Arial" w:cs="Arial"/>
        </w:rPr>
        <w:t xml:space="preserve"> - quando ogni altra tecnica di contenimento sia fallita; </w:t>
      </w:r>
    </w:p>
    <w:p w14:paraId="3D11ABFA" w14:textId="77777777" w:rsidR="00D8791B" w:rsidRDefault="00AE74B0" w:rsidP="00AE74B0">
      <w:pPr>
        <w:jc w:val="both"/>
        <w:rPr>
          <w:rFonts w:ascii="Arial" w:hAnsi="Arial" w:cs="Arial"/>
        </w:rPr>
      </w:pPr>
      <w:r w:rsidRPr="00CA6913">
        <w:rPr>
          <w:rFonts w:ascii="Arial" w:hAnsi="Arial" w:cs="Arial"/>
        </w:rPr>
        <w:t xml:space="preserve">- quando vi siano degli evidenti rischiosi per l’incolumità dell’alunno stesso, degli altri alunni e del personale scolastico. </w:t>
      </w:r>
    </w:p>
    <w:p w14:paraId="69FF70A2" w14:textId="77777777" w:rsidR="00D8791B" w:rsidRDefault="00AE74B0" w:rsidP="00AE74B0">
      <w:pPr>
        <w:jc w:val="both"/>
        <w:rPr>
          <w:rFonts w:ascii="Arial" w:hAnsi="Arial" w:cs="Arial"/>
        </w:rPr>
      </w:pPr>
      <w:r w:rsidRPr="00CA6913">
        <w:rPr>
          <w:rFonts w:ascii="Arial" w:hAnsi="Arial" w:cs="Arial"/>
        </w:rPr>
        <w:t xml:space="preserve">È altrettanto chiaro che esistano situazioni in cui si rende ineludibile il ricorso al personale sanitario del 118, in quanto gli insegnanti non sono compresi nelle categorie professionali obbligate ad affrontare situazioni che mettano a repentaglio l’incolumità fisica. </w:t>
      </w:r>
    </w:p>
    <w:p w14:paraId="0790D664" w14:textId="77777777" w:rsidR="00D8791B" w:rsidRDefault="00D8791B" w:rsidP="00AE74B0">
      <w:pPr>
        <w:jc w:val="both"/>
        <w:rPr>
          <w:rFonts w:ascii="Arial" w:hAnsi="Arial" w:cs="Arial"/>
        </w:rPr>
      </w:pPr>
    </w:p>
    <w:p w14:paraId="5A7D5E24" w14:textId="77777777" w:rsidR="00D8791B" w:rsidRPr="00D8791B" w:rsidRDefault="00AE74B0" w:rsidP="00D8791B">
      <w:pPr>
        <w:jc w:val="center"/>
        <w:rPr>
          <w:rFonts w:ascii="Arial" w:hAnsi="Arial" w:cs="Arial"/>
          <w:b/>
        </w:rPr>
      </w:pPr>
      <w:r w:rsidRPr="00D8791B">
        <w:rPr>
          <w:rFonts w:ascii="Arial" w:hAnsi="Arial" w:cs="Arial"/>
          <w:b/>
        </w:rPr>
        <w:t>Limiti e condizioni di un eventuale contenimento fisico</w:t>
      </w:r>
    </w:p>
    <w:p w14:paraId="1691848A" w14:textId="77777777" w:rsidR="00D002F6" w:rsidRDefault="00AE74B0" w:rsidP="00AE74B0">
      <w:pPr>
        <w:jc w:val="both"/>
        <w:rPr>
          <w:rFonts w:ascii="Arial" w:hAnsi="Arial" w:cs="Arial"/>
        </w:rPr>
      </w:pPr>
      <w:r w:rsidRPr="00CA6913">
        <w:rPr>
          <w:rFonts w:ascii="Arial" w:hAnsi="Arial" w:cs="Arial"/>
        </w:rPr>
        <w:t xml:space="preserve">Il contenimento fisico è sempre emotivamente traumatico, sia per l’alunno che per l’adulto. Ciò va tenuto ben presente e deve prevedere dei percorsi di accompagnamento psicologico (Secondaria di I grado). </w:t>
      </w:r>
    </w:p>
    <w:p w14:paraId="67966677" w14:textId="77777777" w:rsidR="00D002F6" w:rsidRDefault="00AE74B0" w:rsidP="00AE74B0">
      <w:pPr>
        <w:jc w:val="both"/>
        <w:rPr>
          <w:rFonts w:ascii="Arial" w:hAnsi="Arial" w:cs="Arial"/>
        </w:rPr>
      </w:pPr>
      <w:r w:rsidRPr="00CA6913">
        <w:rPr>
          <w:rFonts w:ascii="Arial" w:hAnsi="Arial" w:cs="Arial"/>
        </w:rPr>
        <w:t xml:space="preserve">Il contenimento fisico dell’alunno in crisi è l’ultima forma di intervento, si attua soltanto per salvaguardare l’incolumità del ragazzo stesso, degli altri compagni e del personale della scuola. Le modalità con cui l’alunno viene contenuto devono essere sicure e gestite in modo competente (si prevede formazione). In nessun caso si può mettere in pericolo l’alunno, il rispetto personale e la dignità non possono mai essere compromessi. Tali modalità vanno chiarite preventivamente con la famiglia e con i curanti. L’uso ripetuto del contenimento (anche fisico) dopo tre o quattro mesi dall’avvio del Piano Individuale di Prevenzione, potrebbe essere indice di una non idonea strutturazione del piano stesso quindi suggerire la necessità di una revisione. </w:t>
      </w:r>
    </w:p>
    <w:p w14:paraId="0FE5D640" w14:textId="77777777" w:rsidR="00D002F6" w:rsidRDefault="00D002F6" w:rsidP="00AE74B0">
      <w:pPr>
        <w:jc w:val="both"/>
        <w:rPr>
          <w:rFonts w:ascii="Arial" w:hAnsi="Arial" w:cs="Arial"/>
        </w:rPr>
      </w:pPr>
    </w:p>
    <w:p w14:paraId="7F5901C1" w14:textId="77777777" w:rsidR="00D002F6" w:rsidRDefault="00AE74B0" w:rsidP="00D002F6">
      <w:pPr>
        <w:jc w:val="center"/>
        <w:rPr>
          <w:rFonts w:ascii="Arial" w:hAnsi="Arial" w:cs="Arial"/>
        </w:rPr>
      </w:pPr>
      <w:r w:rsidRPr="00D002F6">
        <w:rPr>
          <w:rFonts w:ascii="Arial" w:hAnsi="Arial" w:cs="Arial"/>
          <w:b/>
        </w:rPr>
        <w:t>Come vanno gestiti i rapporti con le famiglie</w:t>
      </w:r>
      <w:r w:rsidRPr="00CA6913">
        <w:rPr>
          <w:rFonts w:ascii="Arial" w:hAnsi="Arial" w:cs="Arial"/>
        </w:rPr>
        <w:t xml:space="preserve"> </w:t>
      </w:r>
    </w:p>
    <w:p w14:paraId="14A54546" w14:textId="77777777" w:rsidR="00D002F6" w:rsidRDefault="00AE74B0" w:rsidP="00D002F6">
      <w:pPr>
        <w:jc w:val="both"/>
        <w:rPr>
          <w:rFonts w:ascii="Arial" w:hAnsi="Arial" w:cs="Arial"/>
        </w:rPr>
      </w:pPr>
      <w:r w:rsidRPr="00CA6913">
        <w:rPr>
          <w:rFonts w:ascii="Arial" w:hAnsi="Arial" w:cs="Arial"/>
        </w:rPr>
        <w:t xml:space="preserve">Gli insegnanti avvisano la famiglia del ragazzo in crisi secondo le modalità convenute cioè entro la stessa giornata in cui si è verificata la crisi. Gli insegnanti non possono “sfogarsi” con le famiglie (né con quella del ragazzo in crisi né con le altre). In ogni occasione, i docenti devono curare la protezione della riservatezza dell’alunno in crisi. </w:t>
      </w:r>
    </w:p>
    <w:p w14:paraId="235F4129" w14:textId="77777777" w:rsidR="00D002F6" w:rsidRDefault="00D002F6" w:rsidP="00D002F6">
      <w:pPr>
        <w:jc w:val="both"/>
        <w:rPr>
          <w:rFonts w:ascii="Arial" w:hAnsi="Arial" w:cs="Arial"/>
        </w:rPr>
      </w:pPr>
    </w:p>
    <w:p w14:paraId="18537440" w14:textId="77777777" w:rsidR="00D002F6" w:rsidRPr="00D002F6" w:rsidRDefault="00AE74B0" w:rsidP="00D002F6">
      <w:pPr>
        <w:jc w:val="center"/>
        <w:rPr>
          <w:rFonts w:ascii="Arial" w:hAnsi="Arial" w:cs="Arial"/>
          <w:b/>
        </w:rPr>
      </w:pPr>
      <w:r w:rsidRPr="00D002F6">
        <w:rPr>
          <w:rFonts w:ascii="Arial" w:hAnsi="Arial" w:cs="Arial"/>
          <w:b/>
        </w:rPr>
        <w:t>Compiti riservati al Dirigente Scolastico Provvedere a dare comunicazione della crisi:</w:t>
      </w:r>
    </w:p>
    <w:p w14:paraId="549F711F" w14:textId="77777777" w:rsidR="00D002F6" w:rsidRDefault="00AE74B0" w:rsidP="00D002F6">
      <w:pPr>
        <w:numPr>
          <w:ilvl w:val="0"/>
          <w:numId w:val="35"/>
        </w:numPr>
        <w:jc w:val="both"/>
        <w:rPr>
          <w:rFonts w:ascii="Arial" w:hAnsi="Arial" w:cs="Arial"/>
        </w:rPr>
      </w:pPr>
      <w:r w:rsidRPr="00CA6913">
        <w:rPr>
          <w:rFonts w:ascii="Arial" w:hAnsi="Arial" w:cs="Arial"/>
        </w:rPr>
        <w:lastRenderedPageBreak/>
        <w:t xml:space="preserve">Alla ASL in caso di alunno certificato; </w:t>
      </w:r>
    </w:p>
    <w:p w14:paraId="03C3A31C" w14:textId="77777777" w:rsidR="00D002F6" w:rsidRDefault="00AE74B0" w:rsidP="00D002F6">
      <w:pPr>
        <w:numPr>
          <w:ilvl w:val="0"/>
          <w:numId w:val="35"/>
        </w:numPr>
        <w:jc w:val="both"/>
        <w:rPr>
          <w:rFonts w:ascii="Arial" w:hAnsi="Arial" w:cs="Arial"/>
        </w:rPr>
      </w:pPr>
      <w:r w:rsidRPr="00CA6913">
        <w:rPr>
          <w:rFonts w:ascii="Arial" w:hAnsi="Arial" w:cs="Arial"/>
        </w:rPr>
        <w:t xml:space="preserve">Ai Servizi Sociali in caso di alunno seguito; </w:t>
      </w:r>
    </w:p>
    <w:p w14:paraId="03550B6B" w14:textId="77777777" w:rsidR="00D002F6" w:rsidRDefault="00AE74B0" w:rsidP="00D002F6">
      <w:pPr>
        <w:numPr>
          <w:ilvl w:val="0"/>
          <w:numId w:val="35"/>
        </w:numPr>
        <w:jc w:val="both"/>
        <w:rPr>
          <w:rFonts w:ascii="Arial" w:hAnsi="Arial" w:cs="Arial"/>
        </w:rPr>
      </w:pPr>
      <w:r w:rsidRPr="00CA6913">
        <w:rPr>
          <w:rFonts w:ascii="Arial" w:hAnsi="Arial" w:cs="Arial"/>
        </w:rPr>
        <w:t xml:space="preserve">Alla Procura dei Minori in caso di necessità. </w:t>
      </w:r>
    </w:p>
    <w:p w14:paraId="70A3BBB8" w14:textId="77777777" w:rsidR="00D002F6" w:rsidRDefault="00AE74B0" w:rsidP="00D002F6">
      <w:pPr>
        <w:numPr>
          <w:ilvl w:val="0"/>
          <w:numId w:val="33"/>
        </w:numPr>
        <w:jc w:val="both"/>
        <w:rPr>
          <w:rFonts w:ascii="Arial" w:hAnsi="Arial" w:cs="Arial"/>
        </w:rPr>
      </w:pPr>
      <w:r w:rsidRPr="00CA6913">
        <w:rPr>
          <w:rFonts w:ascii="Arial" w:hAnsi="Arial" w:cs="Arial"/>
        </w:rPr>
        <w:t xml:space="preserve">Acquisire e verificare la documentazione redatta dai docenti, richiedere, se necessario, un’eventuale integrazione o approfondimento e successivamente fornire un </w:t>
      </w:r>
      <w:proofErr w:type="gramStart"/>
      <w:r w:rsidRPr="00CA6913">
        <w:rPr>
          <w:rFonts w:ascii="Arial" w:hAnsi="Arial" w:cs="Arial"/>
        </w:rPr>
        <w:t>feedback</w:t>
      </w:r>
      <w:proofErr w:type="gramEnd"/>
      <w:r w:rsidRPr="00CA6913">
        <w:rPr>
          <w:rFonts w:ascii="Arial" w:hAnsi="Arial" w:cs="Arial"/>
        </w:rPr>
        <w:t xml:space="preserve"> ai docenti. </w:t>
      </w:r>
    </w:p>
    <w:p w14:paraId="5465765C" w14:textId="77777777" w:rsidR="00D002F6" w:rsidRDefault="00AE74B0" w:rsidP="00D002F6">
      <w:pPr>
        <w:numPr>
          <w:ilvl w:val="0"/>
          <w:numId w:val="33"/>
        </w:numPr>
        <w:jc w:val="both"/>
        <w:rPr>
          <w:rFonts w:ascii="Arial" w:hAnsi="Arial" w:cs="Arial"/>
        </w:rPr>
      </w:pPr>
      <w:r w:rsidRPr="00CA6913">
        <w:rPr>
          <w:rFonts w:ascii="Arial" w:hAnsi="Arial" w:cs="Arial"/>
        </w:rPr>
        <w:t xml:space="preserve">Mettere all’ordine del giorno degli Organi Collegiali i punti relativi alle crisi comportamentali ed acquisire le relative delibere. </w:t>
      </w:r>
    </w:p>
    <w:p w14:paraId="537A8335" w14:textId="77777777" w:rsidR="00D002F6" w:rsidRDefault="00AE74B0" w:rsidP="00D002F6">
      <w:pPr>
        <w:numPr>
          <w:ilvl w:val="0"/>
          <w:numId w:val="33"/>
        </w:numPr>
        <w:jc w:val="both"/>
        <w:rPr>
          <w:rFonts w:ascii="Arial" w:hAnsi="Arial" w:cs="Arial"/>
        </w:rPr>
      </w:pPr>
      <w:r w:rsidRPr="00CA6913">
        <w:rPr>
          <w:rFonts w:ascii="Arial" w:hAnsi="Arial" w:cs="Arial"/>
        </w:rPr>
        <w:t xml:space="preserve">Verificare che l’assicurazione della scuola sia adeguata al livello di gravità della situazione. </w:t>
      </w:r>
    </w:p>
    <w:p w14:paraId="1E0875A7" w14:textId="77777777" w:rsidR="00D002F6" w:rsidRDefault="00AE74B0" w:rsidP="00D002F6">
      <w:pPr>
        <w:numPr>
          <w:ilvl w:val="0"/>
          <w:numId w:val="33"/>
        </w:numPr>
        <w:jc w:val="both"/>
        <w:rPr>
          <w:rFonts w:ascii="Arial" w:hAnsi="Arial" w:cs="Arial"/>
        </w:rPr>
      </w:pPr>
      <w:r w:rsidRPr="00CA6913">
        <w:rPr>
          <w:rFonts w:ascii="Arial" w:hAnsi="Arial" w:cs="Arial"/>
        </w:rPr>
        <w:t xml:space="preserve">Suggerire ai docenti e favorire l’attivazione di modalità di organizzazione del tempo scuola e delle attività scolastiche degli alunni che manifestano crisi comportamentali, in modo da consentire le diverse attività di prevenzione e di gestione previste nei Piani Individuali. </w:t>
      </w:r>
    </w:p>
    <w:p w14:paraId="459642A3" w14:textId="77777777" w:rsidR="00D002F6" w:rsidRDefault="00AE74B0" w:rsidP="00D002F6">
      <w:pPr>
        <w:numPr>
          <w:ilvl w:val="0"/>
          <w:numId w:val="33"/>
        </w:numPr>
        <w:jc w:val="both"/>
        <w:rPr>
          <w:rFonts w:ascii="Arial" w:hAnsi="Arial" w:cs="Arial"/>
        </w:rPr>
      </w:pPr>
      <w:r w:rsidRPr="00CA6913">
        <w:rPr>
          <w:rFonts w:ascii="Arial" w:hAnsi="Arial" w:cs="Arial"/>
        </w:rPr>
        <w:t xml:space="preserve">Interessarsi di organizzare uno spazio scolastico nel quale sia possibile scaricare le tensioni in modo riservato e tranquillo. </w:t>
      </w:r>
    </w:p>
    <w:p w14:paraId="30873F2F" w14:textId="77777777" w:rsidR="00D002F6" w:rsidRDefault="00D002F6" w:rsidP="00D002F6">
      <w:pPr>
        <w:jc w:val="both"/>
        <w:rPr>
          <w:rFonts w:ascii="Arial" w:hAnsi="Arial" w:cs="Arial"/>
        </w:rPr>
      </w:pPr>
    </w:p>
    <w:p w14:paraId="4F8FAAFE" w14:textId="77777777" w:rsidR="00D002F6" w:rsidRDefault="00AE74B0" w:rsidP="00D002F6">
      <w:pPr>
        <w:jc w:val="center"/>
        <w:rPr>
          <w:rFonts w:ascii="Arial" w:hAnsi="Arial" w:cs="Arial"/>
          <w:b/>
        </w:rPr>
      </w:pPr>
      <w:r w:rsidRPr="00D002F6">
        <w:rPr>
          <w:rFonts w:ascii="Arial" w:hAnsi="Arial" w:cs="Arial"/>
          <w:b/>
        </w:rPr>
        <w:t>Compiti degli Organi Collegiali</w:t>
      </w:r>
    </w:p>
    <w:p w14:paraId="559F9F99" w14:textId="77777777" w:rsidR="00D002F6" w:rsidRPr="00D002F6" w:rsidRDefault="00D002F6" w:rsidP="00D002F6">
      <w:pPr>
        <w:jc w:val="center"/>
        <w:rPr>
          <w:rFonts w:ascii="Arial" w:hAnsi="Arial" w:cs="Arial"/>
          <w:b/>
        </w:rPr>
      </w:pPr>
    </w:p>
    <w:p w14:paraId="67BA9BCD" w14:textId="77777777" w:rsidR="00D002F6" w:rsidRDefault="00AE74B0" w:rsidP="00D002F6">
      <w:pPr>
        <w:numPr>
          <w:ilvl w:val="0"/>
          <w:numId w:val="36"/>
        </w:numPr>
        <w:jc w:val="both"/>
        <w:rPr>
          <w:rFonts w:ascii="Arial" w:hAnsi="Arial" w:cs="Arial"/>
        </w:rPr>
      </w:pPr>
      <w:r w:rsidRPr="00CA6913">
        <w:rPr>
          <w:rFonts w:ascii="Arial" w:hAnsi="Arial" w:cs="Arial"/>
        </w:rPr>
        <w:t xml:space="preserve">Esaminare le situazioni di crisi comportamentale e garantire supporto didattico all’azione dei docenti coinvolti, partecipando all’organizzazione delle diverse attività previste dal Piano. </w:t>
      </w:r>
    </w:p>
    <w:p w14:paraId="7CF804E6" w14:textId="6E6D657B" w:rsidR="00AE74B0" w:rsidRPr="00CA6913" w:rsidRDefault="00AE74B0" w:rsidP="00D002F6">
      <w:pPr>
        <w:numPr>
          <w:ilvl w:val="0"/>
          <w:numId w:val="36"/>
        </w:numPr>
        <w:jc w:val="both"/>
        <w:rPr>
          <w:rFonts w:ascii="Arial" w:hAnsi="Arial" w:cs="Arial"/>
        </w:rPr>
      </w:pPr>
      <w:r w:rsidRPr="00CA6913">
        <w:rPr>
          <w:rFonts w:ascii="Arial" w:hAnsi="Arial" w:cs="Arial"/>
        </w:rPr>
        <w:t>Programmare ed attuare attività di costruzione e di mantenimento di un buon clima. Inserire all’ordine del giorno di ciascun Organo Collegiale il tema delle crisi comportamentali con esame delle situazioni e valuta</w:t>
      </w:r>
      <w:r w:rsidR="003776AC">
        <w:rPr>
          <w:rFonts w:ascii="Arial" w:hAnsi="Arial" w:cs="Arial"/>
        </w:rPr>
        <w:t>zione degli interventi effettuati.</w:t>
      </w:r>
    </w:p>
    <w:p w14:paraId="51E0EE4E" w14:textId="77777777" w:rsidR="00AE74B0" w:rsidRPr="00CA6913" w:rsidRDefault="00AE74B0" w:rsidP="00AE74B0">
      <w:pPr>
        <w:jc w:val="both"/>
        <w:rPr>
          <w:rFonts w:ascii="Arial" w:hAnsi="Arial" w:cs="Arial"/>
        </w:rPr>
      </w:pPr>
    </w:p>
    <w:p w14:paraId="72B39596" w14:textId="0B19428D" w:rsidR="003776AC" w:rsidRDefault="00AE74B0" w:rsidP="003776AC">
      <w:pPr>
        <w:jc w:val="center"/>
        <w:rPr>
          <w:rFonts w:ascii="Arial" w:hAnsi="Arial" w:cs="Arial"/>
          <w:b/>
          <w:bCs/>
        </w:rPr>
      </w:pPr>
      <w:r w:rsidRPr="003776AC">
        <w:rPr>
          <w:rFonts w:ascii="Arial" w:hAnsi="Arial" w:cs="Arial"/>
          <w:b/>
          <w:bCs/>
        </w:rPr>
        <w:t>Analisi della situazione dell’Istituzione Scolastica (da compilare al termine dell’anno scolastico)</w:t>
      </w:r>
    </w:p>
    <w:p w14:paraId="631AD464" w14:textId="1752F0E0" w:rsidR="003776AC" w:rsidRDefault="003776AC" w:rsidP="003776AC">
      <w:pPr>
        <w:jc w:val="center"/>
        <w:rPr>
          <w:rFonts w:ascii="Arial" w:hAnsi="Arial" w:cs="Arial"/>
          <w:b/>
          <w:bCs/>
        </w:rPr>
      </w:pPr>
    </w:p>
    <w:tbl>
      <w:tblPr>
        <w:tblStyle w:val="Grigliatabella"/>
        <w:tblW w:w="0" w:type="auto"/>
        <w:tblLook w:val="04A0" w:firstRow="1" w:lastRow="0" w:firstColumn="1" w:lastColumn="0" w:noHBand="0" w:noVBand="1"/>
      </w:tblPr>
      <w:tblGrid>
        <w:gridCol w:w="4889"/>
        <w:gridCol w:w="4889"/>
      </w:tblGrid>
      <w:tr w:rsidR="003776AC" w14:paraId="3C01D4AA" w14:textId="77777777" w:rsidTr="003776AC">
        <w:tc>
          <w:tcPr>
            <w:tcW w:w="4889" w:type="dxa"/>
          </w:tcPr>
          <w:p w14:paraId="05D1A4E8" w14:textId="3B095F1F" w:rsidR="003776AC" w:rsidRDefault="003776AC" w:rsidP="003776AC">
            <w:pPr>
              <w:rPr>
                <w:rFonts w:ascii="Arial" w:hAnsi="Arial" w:cs="Arial"/>
                <w:b/>
                <w:bCs/>
              </w:rPr>
            </w:pPr>
            <w:r w:rsidRPr="00CA6913">
              <w:rPr>
                <w:rFonts w:ascii="Arial" w:hAnsi="Arial" w:cs="Arial"/>
              </w:rPr>
              <w:t>Entità del problema delle crisi comportamentali e azioni attuate/programmate</w:t>
            </w:r>
          </w:p>
        </w:tc>
        <w:tc>
          <w:tcPr>
            <w:tcW w:w="4889" w:type="dxa"/>
          </w:tcPr>
          <w:p w14:paraId="56B01426" w14:textId="77777777" w:rsidR="003776AC" w:rsidRDefault="003776AC" w:rsidP="003776AC">
            <w:pPr>
              <w:jc w:val="center"/>
              <w:rPr>
                <w:rFonts w:ascii="Arial" w:hAnsi="Arial" w:cs="Arial"/>
                <w:b/>
                <w:bCs/>
              </w:rPr>
            </w:pPr>
          </w:p>
        </w:tc>
      </w:tr>
      <w:tr w:rsidR="003776AC" w14:paraId="2A672F69" w14:textId="77777777" w:rsidTr="003776AC">
        <w:tc>
          <w:tcPr>
            <w:tcW w:w="4889" w:type="dxa"/>
          </w:tcPr>
          <w:p w14:paraId="2D4855F3" w14:textId="25B54EE7" w:rsidR="003776AC" w:rsidRDefault="003776AC" w:rsidP="003776AC">
            <w:pPr>
              <w:rPr>
                <w:rFonts w:ascii="Arial" w:hAnsi="Arial" w:cs="Arial"/>
                <w:b/>
                <w:bCs/>
              </w:rPr>
            </w:pPr>
            <w:r w:rsidRPr="00CA6913">
              <w:rPr>
                <w:rFonts w:ascii="Arial" w:hAnsi="Arial" w:cs="Arial"/>
              </w:rPr>
              <w:t>Numero di alunni certificati che hanno manifestato crisi comportamentali nell’ultimo anno scolastico (</w:t>
            </w:r>
            <w:r>
              <w:rPr>
                <w:rFonts w:ascii="Arial" w:hAnsi="Arial" w:cs="Arial"/>
              </w:rPr>
              <w:t>2021-2022</w:t>
            </w:r>
            <w:r w:rsidRPr="00CA6913">
              <w:rPr>
                <w:rFonts w:ascii="Arial" w:hAnsi="Arial" w:cs="Arial"/>
              </w:rPr>
              <w:t>):</w:t>
            </w:r>
          </w:p>
        </w:tc>
        <w:tc>
          <w:tcPr>
            <w:tcW w:w="4889" w:type="dxa"/>
          </w:tcPr>
          <w:p w14:paraId="4B161D19" w14:textId="77777777" w:rsidR="003776AC" w:rsidRDefault="003776AC" w:rsidP="003776AC">
            <w:pPr>
              <w:jc w:val="center"/>
              <w:rPr>
                <w:rFonts w:ascii="Arial" w:hAnsi="Arial" w:cs="Arial"/>
                <w:b/>
                <w:bCs/>
              </w:rPr>
            </w:pPr>
          </w:p>
        </w:tc>
      </w:tr>
      <w:tr w:rsidR="003776AC" w14:paraId="13DDA9B6" w14:textId="77777777" w:rsidTr="003776AC">
        <w:tc>
          <w:tcPr>
            <w:tcW w:w="4889" w:type="dxa"/>
          </w:tcPr>
          <w:p w14:paraId="53929520" w14:textId="3D0FE166" w:rsidR="003776AC" w:rsidRDefault="003776AC" w:rsidP="003776AC">
            <w:pPr>
              <w:jc w:val="center"/>
              <w:rPr>
                <w:rFonts w:ascii="Arial" w:hAnsi="Arial" w:cs="Arial"/>
                <w:b/>
                <w:bCs/>
              </w:rPr>
            </w:pPr>
            <w:r w:rsidRPr="00CA6913">
              <w:rPr>
                <w:rFonts w:ascii="Arial" w:hAnsi="Arial" w:cs="Arial"/>
              </w:rPr>
              <w:t>Numero di alunni non certificati che hanno manifestato crisi comportamentali nell’ultimo anno scolastico</w:t>
            </w:r>
          </w:p>
        </w:tc>
        <w:tc>
          <w:tcPr>
            <w:tcW w:w="4889" w:type="dxa"/>
          </w:tcPr>
          <w:p w14:paraId="396FDF7E" w14:textId="77777777" w:rsidR="003776AC" w:rsidRDefault="003776AC" w:rsidP="003776AC">
            <w:pPr>
              <w:jc w:val="center"/>
              <w:rPr>
                <w:rFonts w:ascii="Arial" w:hAnsi="Arial" w:cs="Arial"/>
                <w:b/>
                <w:bCs/>
              </w:rPr>
            </w:pPr>
          </w:p>
        </w:tc>
      </w:tr>
      <w:tr w:rsidR="003776AC" w14:paraId="55A83418" w14:textId="77777777" w:rsidTr="003776AC">
        <w:tc>
          <w:tcPr>
            <w:tcW w:w="4889" w:type="dxa"/>
          </w:tcPr>
          <w:p w14:paraId="39C462CA" w14:textId="107D119A" w:rsidR="003776AC" w:rsidRDefault="003776AC" w:rsidP="003776AC">
            <w:pPr>
              <w:jc w:val="center"/>
              <w:rPr>
                <w:rFonts w:ascii="Arial" w:hAnsi="Arial" w:cs="Arial"/>
                <w:b/>
                <w:bCs/>
              </w:rPr>
            </w:pPr>
            <w:r w:rsidRPr="00CA6913">
              <w:rPr>
                <w:rFonts w:ascii="Arial" w:hAnsi="Arial" w:cs="Arial"/>
              </w:rPr>
              <w:t>Numero complessivo delle crisi comportamentali rilevate nell’ultimo anno scolastico sia ad opera di alunni certificati sia ad opera di alunni non certificati</w:t>
            </w:r>
          </w:p>
        </w:tc>
        <w:tc>
          <w:tcPr>
            <w:tcW w:w="4889" w:type="dxa"/>
          </w:tcPr>
          <w:p w14:paraId="3E0EB7A6" w14:textId="77777777" w:rsidR="003776AC" w:rsidRDefault="003776AC" w:rsidP="003776AC">
            <w:pPr>
              <w:jc w:val="center"/>
              <w:rPr>
                <w:rFonts w:ascii="Arial" w:hAnsi="Arial" w:cs="Arial"/>
                <w:b/>
                <w:bCs/>
              </w:rPr>
            </w:pPr>
          </w:p>
        </w:tc>
      </w:tr>
      <w:tr w:rsidR="003776AC" w14:paraId="474DCA7C" w14:textId="77777777" w:rsidTr="003776AC">
        <w:tc>
          <w:tcPr>
            <w:tcW w:w="4889" w:type="dxa"/>
          </w:tcPr>
          <w:p w14:paraId="30E35FED" w14:textId="5C6764F4" w:rsidR="003776AC" w:rsidRDefault="003776AC" w:rsidP="003776AC">
            <w:pPr>
              <w:rPr>
                <w:rFonts w:ascii="Arial" w:hAnsi="Arial" w:cs="Arial"/>
                <w:b/>
                <w:bCs/>
              </w:rPr>
            </w:pPr>
            <w:r w:rsidRPr="00CA6913">
              <w:rPr>
                <w:rFonts w:ascii="Arial" w:hAnsi="Arial" w:cs="Arial"/>
              </w:rPr>
              <w:t xml:space="preserve">Di queste, quante hanno causato lividi o contusioni (all’alunno stesso, ad altri alunni </w:t>
            </w:r>
            <w:r w:rsidRPr="00CA6913">
              <w:rPr>
                <w:rFonts w:ascii="Arial" w:hAnsi="Arial" w:cs="Arial"/>
              </w:rPr>
              <w:lastRenderedPageBreak/>
              <w:t>o a personale scolastico):</w:t>
            </w:r>
          </w:p>
        </w:tc>
        <w:tc>
          <w:tcPr>
            <w:tcW w:w="4889" w:type="dxa"/>
          </w:tcPr>
          <w:p w14:paraId="1DE3CD75" w14:textId="77777777" w:rsidR="003776AC" w:rsidRDefault="003776AC" w:rsidP="003776AC">
            <w:pPr>
              <w:jc w:val="center"/>
              <w:rPr>
                <w:rFonts w:ascii="Arial" w:hAnsi="Arial" w:cs="Arial"/>
                <w:b/>
                <w:bCs/>
              </w:rPr>
            </w:pPr>
          </w:p>
        </w:tc>
      </w:tr>
      <w:tr w:rsidR="003776AC" w14:paraId="1184C6B3" w14:textId="77777777" w:rsidTr="003776AC">
        <w:tc>
          <w:tcPr>
            <w:tcW w:w="4889" w:type="dxa"/>
          </w:tcPr>
          <w:p w14:paraId="0E5DCDBE" w14:textId="27B4E209" w:rsidR="003776AC" w:rsidRDefault="003776AC" w:rsidP="003776AC">
            <w:pPr>
              <w:rPr>
                <w:rFonts w:ascii="Arial" w:hAnsi="Arial" w:cs="Arial"/>
                <w:b/>
                <w:bCs/>
              </w:rPr>
            </w:pPr>
            <w:r w:rsidRPr="00CA6913">
              <w:rPr>
                <w:rFonts w:ascii="Arial" w:hAnsi="Arial" w:cs="Arial"/>
              </w:rPr>
              <w:t>Quante volte è stato necessario chiamare il 118 nell’ultimo anno scolastico a causa di crisi comportamentali</w:t>
            </w:r>
            <w:r>
              <w:rPr>
                <w:rFonts w:ascii="Arial" w:hAnsi="Arial" w:cs="Arial"/>
              </w:rPr>
              <w:t>?</w:t>
            </w:r>
          </w:p>
        </w:tc>
        <w:tc>
          <w:tcPr>
            <w:tcW w:w="4889" w:type="dxa"/>
          </w:tcPr>
          <w:p w14:paraId="3FAAAB92" w14:textId="77777777" w:rsidR="003776AC" w:rsidRDefault="003776AC" w:rsidP="003776AC">
            <w:pPr>
              <w:jc w:val="center"/>
              <w:rPr>
                <w:rFonts w:ascii="Arial" w:hAnsi="Arial" w:cs="Arial"/>
                <w:b/>
                <w:bCs/>
              </w:rPr>
            </w:pPr>
          </w:p>
        </w:tc>
      </w:tr>
      <w:tr w:rsidR="003776AC" w14:paraId="4C201116" w14:textId="77777777" w:rsidTr="003776AC">
        <w:tc>
          <w:tcPr>
            <w:tcW w:w="4889" w:type="dxa"/>
          </w:tcPr>
          <w:p w14:paraId="2DC77F85" w14:textId="03E25D5D" w:rsidR="003776AC" w:rsidRDefault="003776AC" w:rsidP="003776AC">
            <w:pPr>
              <w:rPr>
                <w:rFonts w:ascii="Arial" w:hAnsi="Arial" w:cs="Arial"/>
                <w:b/>
                <w:bCs/>
              </w:rPr>
            </w:pPr>
            <w:r w:rsidRPr="00CA6913">
              <w:rPr>
                <w:rFonts w:ascii="Arial" w:hAnsi="Arial" w:cs="Arial"/>
              </w:rPr>
              <w:t>Quali danni ad arredi o attrezzature della scuola sono stati arrecati da alunni in crisi comportamentali nell’ultimo anno?</w:t>
            </w:r>
          </w:p>
        </w:tc>
        <w:tc>
          <w:tcPr>
            <w:tcW w:w="4889" w:type="dxa"/>
          </w:tcPr>
          <w:p w14:paraId="5973D786" w14:textId="77777777" w:rsidR="003776AC" w:rsidRDefault="003776AC" w:rsidP="003776AC">
            <w:pPr>
              <w:jc w:val="center"/>
              <w:rPr>
                <w:rFonts w:ascii="Arial" w:hAnsi="Arial" w:cs="Arial"/>
                <w:b/>
                <w:bCs/>
              </w:rPr>
            </w:pPr>
          </w:p>
        </w:tc>
      </w:tr>
      <w:tr w:rsidR="003776AC" w14:paraId="3BF7F7AE" w14:textId="77777777" w:rsidTr="003776AC">
        <w:tc>
          <w:tcPr>
            <w:tcW w:w="4889" w:type="dxa"/>
          </w:tcPr>
          <w:p w14:paraId="053C57EE" w14:textId="3EB39EE3" w:rsidR="003776AC" w:rsidRDefault="003776AC" w:rsidP="003776AC">
            <w:pPr>
              <w:rPr>
                <w:rFonts w:ascii="Arial" w:hAnsi="Arial" w:cs="Arial"/>
                <w:b/>
                <w:bCs/>
              </w:rPr>
            </w:pPr>
            <w:r w:rsidRPr="00CA6913">
              <w:rPr>
                <w:rFonts w:ascii="Arial" w:hAnsi="Arial" w:cs="Arial"/>
              </w:rPr>
              <w:t>Le crisi comportamentali hanno generato tensioni nelle famiglie?</w:t>
            </w:r>
          </w:p>
        </w:tc>
        <w:tc>
          <w:tcPr>
            <w:tcW w:w="4889" w:type="dxa"/>
          </w:tcPr>
          <w:p w14:paraId="7705FE41" w14:textId="77777777" w:rsidR="003776AC" w:rsidRDefault="003776AC" w:rsidP="003776AC">
            <w:pPr>
              <w:jc w:val="center"/>
              <w:rPr>
                <w:rFonts w:ascii="Arial" w:hAnsi="Arial" w:cs="Arial"/>
                <w:b/>
                <w:bCs/>
              </w:rPr>
            </w:pPr>
          </w:p>
        </w:tc>
      </w:tr>
    </w:tbl>
    <w:p w14:paraId="63EF6E1B" w14:textId="77777777" w:rsidR="003776AC" w:rsidRPr="003776AC" w:rsidRDefault="003776AC" w:rsidP="003776AC">
      <w:pPr>
        <w:jc w:val="center"/>
        <w:rPr>
          <w:rFonts w:ascii="Arial" w:hAnsi="Arial" w:cs="Arial"/>
          <w:b/>
          <w:bCs/>
        </w:rPr>
      </w:pPr>
    </w:p>
    <w:p w14:paraId="189DD67B" w14:textId="135AD238" w:rsidR="003776AC" w:rsidRPr="003776AC" w:rsidRDefault="003776AC" w:rsidP="003776AC">
      <w:pPr>
        <w:jc w:val="center"/>
        <w:rPr>
          <w:rFonts w:ascii="Arial" w:hAnsi="Arial" w:cs="Arial"/>
          <w:b/>
          <w:bCs/>
        </w:rPr>
      </w:pPr>
      <w:r w:rsidRPr="003776AC">
        <w:rPr>
          <w:rFonts w:ascii="Arial" w:hAnsi="Arial" w:cs="Arial"/>
          <w:b/>
          <w:bCs/>
        </w:rPr>
        <w:t xml:space="preserve">Attività </w:t>
      </w:r>
      <w:r w:rsidR="00AE74B0" w:rsidRPr="003776AC">
        <w:rPr>
          <w:rFonts w:ascii="Arial" w:hAnsi="Arial" w:cs="Arial"/>
          <w:b/>
          <w:bCs/>
        </w:rPr>
        <w:t>di prevenzione e di supporto per lo sviluppo di comportamenti positivi</w:t>
      </w:r>
    </w:p>
    <w:p w14:paraId="19595692" w14:textId="1E3F6425" w:rsidR="003776AC" w:rsidRDefault="00AE74B0" w:rsidP="003776AC">
      <w:pPr>
        <w:jc w:val="center"/>
        <w:rPr>
          <w:rFonts w:ascii="Arial" w:hAnsi="Arial" w:cs="Arial"/>
          <w:b/>
          <w:bCs/>
        </w:rPr>
      </w:pPr>
      <w:r w:rsidRPr="003776AC">
        <w:rPr>
          <w:rFonts w:ascii="Arial" w:hAnsi="Arial" w:cs="Arial"/>
          <w:b/>
          <w:bCs/>
        </w:rPr>
        <w:t>Interventi e forme di supporto per lo sviluppo di relazioni interpersonali positive</w:t>
      </w:r>
    </w:p>
    <w:tbl>
      <w:tblPr>
        <w:tblStyle w:val="Grigliatabella"/>
        <w:tblW w:w="0" w:type="auto"/>
        <w:tblLook w:val="04A0" w:firstRow="1" w:lastRow="0" w:firstColumn="1" w:lastColumn="0" w:noHBand="0" w:noVBand="1"/>
      </w:tblPr>
      <w:tblGrid>
        <w:gridCol w:w="4889"/>
        <w:gridCol w:w="4889"/>
      </w:tblGrid>
      <w:tr w:rsidR="003776AC" w14:paraId="7EF0148B" w14:textId="77777777" w:rsidTr="003776AC">
        <w:tc>
          <w:tcPr>
            <w:tcW w:w="4889" w:type="dxa"/>
          </w:tcPr>
          <w:p w14:paraId="6AD56074" w14:textId="6E0D3A2C" w:rsidR="003776AC" w:rsidRDefault="003776AC" w:rsidP="003776AC">
            <w:pPr>
              <w:rPr>
                <w:rFonts w:ascii="Arial" w:hAnsi="Arial" w:cs="Arial"/>
                <w:b/>
                <w:bCs/>
              </w:rPr>
            </w:pPr>
            <w:r w:rsidRPr="00CA6913">
              <w:rPr>
                <w:rFonts w:ascii="Arial" w:hAnsi="Arial" w:cs="Arial"/>
              </w:rPr>
              <w:t>Incontri di consulenza con personale esperto sui temi delle relazioni interpersonali e sul ruolo genitoriale</w:t>
            </w:r>
          </w:p>
        </w:tc>
        <w:tc>
          <w:tcPr>
            <w:tcW w:w="4889" w:type="dxa"/>
          </w:tcPr>
          <w:p w14:paraId="16E233F6" w14:textId="77777777" w:rsidR="003776AC" w:rsidRDefault="003776AC" w:rsidP="003776AC">
            <w:pPr>
              <w:jc w:val="center"/>
              <w:rPr>
                <w:rFonts w:ascii="Arial" w:hAnsi="Arial" w:cs="Arial"/>
                <w:b/>
                <w:bCs/>
              </w:rPr>
            </w:pPr>
          </w:p>
        </w:tc>
      </w:tr>
      <w:tr w:rsidR="003776AC" w14:paraId="196E69A4" w14:textId="77777777" w:rsidTr="003776AC">
        <w:tc>
          <w:tcPr>
            <w:tcW w:w="4889" w:type="dxa"/>
          </w:tcPr>
          <w:p w14:paraId="5B5110D4" w14:textId="418DECCF" w:rsidR="003776AC" w:rsidRDefault="003776AC" w:rsidP="003776AC">
            <w:pPr>
              <w:rPr>
                <w:rFonts w:ascii="Arial" w:hAnsi="Arial" w:cs="Arial"/>
                <w:b/>
                <w:bCs/>
              </w:rPr>
            </w:pPr>
            <w:r w:rsidRPr="00CA6913">
              <w:rPr>
                <w:rFonts w:ascii="Arial" w:hAnsi="Arial" w:cs="Arial"/>
              </w:rPr>
              <w:t>Progetti destinati a gruppi classe per lo sviluppo di modalità relazionali positive</w:t>
            </w:r>
          </w:p>
        </w:tc>
        <w:tc>
          <w:tcPr>
            <w:tcW w:w="4889" w:type="dxa"/>
          </w:tcPr>
          <w:p w14:paraId="4FFF8A6D" w14:textId="77777777" w:rsidR="003776AC" w:rsidRDefault="003776AC" w:rsidP="003776AC">
            <w:pPr>
              <w:jc w:val="center"/>
              <w:rPr>
                <w:rFonts w:ascii="Arial" w:hAnsi="Arial" w:cs="Arial"/>
                <w:b/>
                <w:bCs/>
              </w:rPr>
            </w:pPr>
          </w:p>
        </w:tc>
      </w:tr>
      <w:tr w:rsidR="003776AC" w14:paraId="0D8D8449" w14:textId="77777777" w:rsidTr="003776AC">
        <w:tc>
          <w:tcPr>
            <w:tcW w:w="4889" w:type="dxa"/>
          </w:tcPr>
          <w:p w14:paraId="3BD77D96" w14:textId="279C5CC0" w:rsidR="003776AC" w:rsidRDefault="003776AC" w:rsidP="003776AC">
            <w:pPr>
              <w:rPr>
                <w:rFonts w:ascii="Arial" w:hAnsi="Arial" w:cs="Arial"/>
                <w:b/>
                <w:bCs/>
              </w:rPr>
            </w:pPr>
            <w:r w:rsidRPr="00CA6913">
              <w:rPr>
                <w:rFonts w:ascii="Arial" w:hAnsi="Arial" w:cs="Arial"/>
              </w:rPr>
              <w:t>Attività di formazione del personale</w:t>
            </w:r>
          </w:p>
        </w:tc>
        <w:tc>
          <w:tcPr>
            <w:tcW w:w="4889" w:type="dxa"/>
          </w:tcPr>
          <w:p w14:paraId="54F9C87F" w14:textId="77777777" w:rsidR="003776AC" w:rsidRDefault="003776AC" w:rsidP="003776AC">
            <w:pPr>
              <w:jc w:val="center"/>
              <w:rPr>
                <w:rFonts w:ascii="Arial" w:hAnsi="Arial" w:cs="Arial"/>
                <w:b/>
                <w:bCs/>
              </w:rPr>
            </w:pPr>
          </w:p>
        </w:tc>
      </w:tr>
      <w:tr w:rsidR="00297862" w14:paraId="30217A19" w14:textId="77777777" w:rsidTr="003776AC">
        <w:tc>
          <w:tcPr>
            <w:tcW w:w="4889" w:type="dxa"/>
          </w:tcPr>
          <w:p w14:paraId="1AEC225A" w14:textId="0A1A5A2F" w:rsidR="00297862" w:rsidRPr="00CA6913" w:rsidRDefault="00297862" w:rsidP="003776AC">
            <w:pPr>
              <w:rPr>
                <w:rFonts w:ascii="Arial" w:hAnsi="Arial" w:cs="Arial"/>
              </w:rPr>
            </w:pPr>
            <w:r w:rsidRPr="00CA6913">
              <w:rPr>
                <w:rFonts w:ascii="Arial" w:hAnsi="Arial" w:cs="Arial"/>
              </w:rPr>
              <w:t>Individuazione e sviluppo dei talenti individuali; pluralità dei linguaggi; diversi stili cognitivi</w:t>
            </w:r>
          </w:p>
        </w:tc>
        <w:tc>
          <w:tcPr>
            <w:tcW w:w="4889" w:type="dxa"/>
          </w:tcPr>
          <w:p w14:paraId="6FEE9D9D" w14:textId="77777777" w:rsidR="00297862" w:rsidRDefault="00297862" w:rsidP="003776AC">
            <w:pPr>
              <w:jc w:val="center"/>
              <w:rPr>
                <w:rFonts w:ascii="Arial" w:hAnsi="Arial" w:cs="Arial"/>
                <w:b/>
                <w:bCs/>
              </w:rPr>
            </w:pPr>
          </w:p>
        </w:tc>
      </w:tr>
      <w:tr w:rsidR="00297862" w14:paraId="5DBD0C70" w14:textId="77777777" w:rsidTr="003776AC">
        <w:tc>
          <w:tcPr>
            <w:tcW w:w="4889" w:type="dxa"/>
          </w:tcPr>
          <w:p w14:paraId="42C6C3EF" w14:textId="7EC1BD49" w:rsidR="00297862" w:rsidRPr="00CA6913" w:rsidRDefault="00297862" w:rsidP="003776AC">
            <w:pPr>
              <w:rPr>
                <w:rFonts w:ascii="Arial" w:hAnsi="Arial" w:cs="Arial"/>
              </w:rPr>
            </w:pPr>
            <w:r w:rsidRPr="00CA6913">
              <w:rPr>
                <w:rFonts w:ascii="Arial" w:hAnsi="Arial" w:cs="Arial"/>
              </w:rPr>
              <w:t>Individuazione di attività che consentano di far emergere capacità e possibilità negli alunni, soprattutto in quelli difficili, in modo da formare identità positivamente connotate</w:t>
            </w:r>
          </w:p>
        </w:tc>
        <w:tc>
          <w:tcPr>
            <w:tcW w:w="4889" w:type="dxa"/>
          </w:tcPr>
          <w:p w14:paraId="5E577F57" w14:textId="77777777" w:rsidR="00297862" w:rsidRDefault="00297862" w:rsidP="003776AC">
            <w:pPr>
              <w:jc w:val="center"/>
              <w:rPr>
                <w:rFonts w:ascii="Arial" w:hAnsi="Arial" w:cs="Arial"/>
                <w:b/>
                <w:bCs/>
              </w:rPr>
            </w:pPr>
          </w:p>
        </w:tc>
      </w:tr>
      <w:tr w:rsidR="00297862" w14:paraId="40D038E3" w14:textId="77777777" w:rsidTr="003776AC">
        <w:tc>
          <w:tcPr>
            <w:tcW w:w="4889" w:type="dxa"/>
          </w:tcPr>
          <w:p w14:paraId="5B46A4D3" w14:textId="0F232FCA" w:rsidR="00297862" w:rsidRPr="00CA6913" w:rsidRDefault="00297862" w:rsidP="003776AC">
            <w:pPr>
              <w:rPr>
                <w:rFonts w:ascii="Arial" w:hAnsi="Arial" w:cs="Arial"/>
              </w:rPr>
            </w:pPr>
            <w:r w:rsidRPr="00CA6913">
              <w:rPr>
                <w:rFonts w:ascii="Arial" w:hAnsi="Arial" w:cs="Arial"/>
              </w:rPr>
              <w:t>Potenziamento delle attività creative per gli alunni difficili: Potenziamento delle attività di educazione fisica per gli alunni difficili</w:t>
            </w:r>
          </w:p>
        </w:tc>
        <w:tc>
          <w:tcPr>
            <w:tcW w:w="4889" w:type="dxa"/>
          </w:tcPr>
          <w:p w14:paraId="402E0706" w14:textId="77777777" w:rsidR="00297862" w:rsidRDefault="00297862" w:rsidP="003776AC">
            <w:pPr>
              <w:jc w:val="center"/>
              <w:rPr>
                <w:rFonts w:ascii="Arial" w:hAnsi="Arial" w:cs="Arial"/>
                <w:b/>
                <w:bCs/>
              </w:rPr>
            </w:pPr>
          </w:p>
        </w:tc>
      </w:tr>
      <w:tr w:rsidR="00297862" w14:paraId="5919C65B" w14:textId="77777777" w:rsidTr="003776AC">
        <w:tc>
          <w:tcPr>
            <w:tcW w:w="4889" w:type="dxa"/>
          </w:tcPr>
          <w:p w14:paraId="6FA4F97B" w14:textId="60243405" w:rsidR="00297862" w:rsidRPr="00CA6913" w:rsidRDefault="00297862" w:rsidP="003776AC">
            <w:pPr>
              <w:rPr>
                <w:rFonts w:ascii="Arial" w:hAnsi="Arial" w:cs="Arial"/>
              </w:rPr>
            </w:pPr>
            <w:r w:rsidRPr="00CA6913">
              <w:rPr>
                <w:rFonts w:ascii="Arial" w:hAnsi="Arial" w:cs="Arial"/>
              </w:rPr>
              <w:t>Utilizzo delle nuove tecnologie con realizzazione di lezioni multimediali anche da parte dei ragazzi</w:t>
            </w:r>
          </w:p>
        </w:tc>
        <w:tc>
          <w:tcPr>
            <w:tcW w:w="4889" w:type="dxa"/>
          </w:tcPr>
          <w:p w14:paraId="2703D547" w14:textId="77777777" w:rsidR="00297862" w:rsidRDefault="00297862" w:rsidP="003776AC">
            <w:pPr>
              <w:jc w:val="center"/>
              <w:rPr>
                <w:rFonts w:ascii="Arial" w:hAnsi="Arial" w:cs="Arial"/>
                <w:b/>
                <w:bCs/>
              </w:rPr>
            </w:pPr>
          </w:p>
        </w:tc>
      </w:tr>
    </w:tbl>
    <w:p w14:paraId="00F1A2F5" w14:textId="77777777" w:rsidR="003776AC" w:rsidRPr="003776AC" w:rsidRDefault="003776AC" w:rsidP="003776AC">
      <w:pPr>
        <w:jc w:val="center"/>
        <w:rPr>
          <w:rFonts w:ascii="Arial" w:hAnsi="Arial" w:cs="Arial"/>
          <w:b/>
          <w:bCs/>
        </w:rPr>
      </w:pPr>
    </w:p>
    <w:p w14:paraId="5FA8DDF4" w14:textId="77777777" w:rsidR="00297862" w:rsidRDefault="00297862" w:rsidP="00AE74B0">
      <w:pPr>
        <w:jc w:val="both"/>
        <w:rPr>
          <w:rFonts w:ascii="Arial" w:hAnsi="Arial" w:cs="Arial"/>
        </w:rPr>
      </w:pPr>
    </w:p>
    <w:p w14:paraId="0296D25A" w14:textId="6C57D605" w:rsidR="00AE74B0" w:rsidRPr="00CA6913" w:rsidRDefault="00AE74B0" w:rsidP="00AE74B0">
      <w:pPr>
        <w:jc w:val="both"/>
        <w:rPr>
          <w:rFonts w:ascii="Arial" w:hAnsi="Arial" w:cs="Arial"/>
        </w:rPr>
      </w:pPr>
      <w:r w:rsidRPr="00CA6913">
        <w:rPr>
          <w:rFonts w:ascii="Arial" w:hAnsi="Arial" w:cs="Arial"/>
        </w:rPr>
        <w:t>Il seguente Protocollo di Prevenzione e Gestione delle Crisi Comportamentali è un documento flessibile che può essere aggiornato qualora se ne ravveda la necessità</w:t>
      </w:r>
      <w:r w:rsidR="00297862">
        <w:rPr>
          <w:rFonts w:ascii="Arial" w:hAnsi="Arial" w:cs="Arial"/>
        </w:rPr>
        <w:t>.</w:t>
      </w:r>
    </w:p>
    <w:sectPr w:rsidR="00AE74B0" w:rsidRPr="00CA6913" w:rsidSect="003A39F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8030" w14:textId="77777777" w:rsidR="00B67F58" w:rsidRDefault="00B67F58">
      <w:r>
        <w:separator/>
      </w:r>
    </w:p>
  </w:endnote>
  <w:endnote w:type="continuationSeparator" w:id="0">
    <w:p w14:paraId="2ED3CE04" w14:textId="77777777" w:rsidR="00B67F58" w:rsidRDefault="00B6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1D6E" w14:textId="77777777" w:rsidR="00D621A9" w:rsidRDefault="00D621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0F0A" w14:textId="77777777" w:rsidR="00A01438" w:rsidRDefault="00A01438" w:rsidP="00E46662">
    <w:pPr>
      <w:jc w:val="center"/>
      <w:rPr>
        <w:b/>
        <w:bCs/>
        <w:sz w:val="18"/>
        <w:szCs w:val="18"/>
      </w:rPr>
    </w:pPr>
  </w:p>
  <w:p w14:paraId="4818B8D7" w14:textId="77777777" w:rsidR="00A01438" w:rsidRPr="004E0134" w:rsidRDefault="00A01438" w:rsidP="00E46662">
    <w:pPr>
      <w:jc w:val="center"/>
      <w:rPr>
        <w:b/>
        <w:bCs/>
        <w:sz w:val="18"/>
        <w:szCs w:val="18"/>
      </w:rPr>
    </w:pPr>
    <w:r w:rsidRPr="004E0134">
      <w:rPr>
        <w:b/>
        <w:bCs/>
        <w:sz w:val="18"/>
        <w:szCs w:val="18"/>
      </w:rPr>
      <w:t xml:space="preserve">Via Antonio di Vincenzo, </w:t>
    </w:r>
    <w:proofErr w:type="gramStart"/>
    <w:r w:rsidRPr="004E0134">
      <w:rPr>
        <w:b/>
        <w:bCs/>
        <w:sz w:val="18"/>
        <w:szCs w:val="18"/>
      </w:rPr>
      <w:t>55  –</w:t>
    </w:r>
    <w:proofErr w:type="gramEnd"/>
    <w:r w:rsidRPr="004E0134">
      <w:rPr>
        <w:b/>
        <w:bCs/>
        <w:sz w:val="18"/>
        <w:szCs w:val="18"/>
      </w:rPr>
      <w:t xml:space="preserve">  40129 Bologna</w:t>
    </w:r>
    <w:r>
      <w:rPr>
        <w:b/>
        <w:bCs/>
        <w:sz w:val="18"/>
        <w:szCs w:val="18"/>
      </w:rPr>
      <w:t xml:space="preserve">  -  </w:t>
    </w:r>
    <w:r w:rsidRPr="004E0134">
      <w:rPr>
        <w:b/>
        <w:bCs/>
        <w:sz w:val="18"/>
        <w:szCs w:val="18"/>
      </w:rPr>
      <w:t>CF 80074210370</w:t>
    </w:r>
    <w:r>
      <w:rPr>
        <w:b/>
        <w:bCs/>
        <w:sz w:val="18"/>
        <w:szCs w:val="18"/>
      </w:rPr>
      <w:t xml:space="preserve"> - </w:t>
    </w:r>
    <w:r w:rsidRPr="004E0134">
      <w:rPr>
        <w:b/>
        <w:bCs/>
        <w:sz w:val="18"/>
        <w:szCs w:val="18"/>
      </w:rPr>
      <w:t>Telefono 051.367989  –  051.359474  –  Fax 051359474</w:t>
    </w:r>
  </w:p>
  <w:p w14:paraId="7777F182" w14:textId="77777777" w:rsidR="00A01438" w:rsidRPr="002926EA" w:rsidRDefault="00A01438" w:rsidP="00E46662">
    <w:pPr>
      <w:jc w:val="center"/>
    </w:pPr>
    <w:r>
      <w:rPr>
        <w:b/>
        <w:bCs/>
        <w:sz w:val="20"/>
        <w:szCs w:val="20"/>
      </w:rPr>
      <w:t xml:space="preserve">   </w:t>
    </w:r>
    <w:hyperlink r:id="rId1" w:history="1">
      <w:r>
        <w:rPr>
          <w:rStyle w:val="Collegamentoipertestuale"/>
          <w:b/>
          <w:bCs/>
          <w:sz w:val="20"/>
          <w:szCs w:val="20"/>
        </w:rPr>
        <w:t>boic816008@istruzione.it</w:t>
      </w:r>
    </w:hyperlink>
    <w:r>
      <w:rPr>
        <w:b/>
        <w:bCs/>
        <w:sz w:val="20"/>
        <w:szCs w:val="20"/>
      </w:rPr>
      <w:t xml:space="preserve">   -  </w:t>
    </w:r>
    <w:hyperlink r:id="rId2" w:history="1">
      <w:r w:rsidRPr="00813A94">
        <w:rPr>
          <w:rStyle w:val="Collegamentoipertestuale"/>
          <w:b/>
          <w:bCs/>
          <w:sz w:val="20"/>
          <w:szCs w:val="20"/>
        </w:rPr>
        <w:t>BOIC816008@pec.istruzione.it</w:t>
      </w:r>
    </w:hyperlink>
    <w:r>
      <w:rPr>
        <w:b/>
        <w:bCs/>
        <w:sz w:val="20"/>
        <w:szCs w:val="20"/>
      </w:rPr>
      <w:t xml:space="preserve">   -  </w:t>
    </w:r>
    <w:hyperlink r:id="rId3" w:history="1">
      <w:r w:rsidRPr="00DE25CA">
        <w:rPr>
          <w:rStyle w:val="Collegamentoipertestuale"/>
          <w:b/>
          <w:bCs/>
          <w:sz w:val="20"/>
          <w:szCs w:val="20"/>
        </w:rPr>
        <w:t>www.ic5bologna.gov.it</w:t>
      </w:r>
    </w:hyperlink>
    <w:r>
      <w:rPr>
        <w:b/>
        <w:bCs/>
        <w:sz w:val="20"/>
        <w:szCs w:val="20"/>
      </w:rPr>
      <w:t xml:space="preserve"> </w:t>
    </w:r>
    <w:r>
      <w:rPr>
        <w:sz w:val="18"/>
        <w:szCs w:val="18"/>
      </w:rPr>
      <w:t xml:space="preserve"> </w:t>
    </w:r>
  </w:p>
  <w:p w14:paraId="4F790D86" w14:textId="77777777" w:rsidR="00A01438" w:rsidRPr="00E46662" w:rsidRDefault="00A01438" w:rsidP="00E4666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B78B" w14:textId="77777777" w:rsidR="00D621A9" w:rsidRDefault="00D621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772C" w14:textId="77777777" w:rsidR="00B67F58" w:rsidRDefault="00B67F58">
      <w:r>
        <w:separator/>
      </w:r>
    </w:p>
  </w:footnote>
  <w:footnote w:type="continuationSeparator" w:id="0">
    <w:p w14:paraId="7BCA80DE" w14:textId="77777777" w:rsidR="00B67F58" w:rsidRDefault="00B67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01C2" w14:textId="77777777" w:rsidR="00D621A9" w:rsidRDefault="00D621A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1263"/>
      <w:gridCol w:w="6950"/>
      <w:gridCol w:w="1565"/>
    </w:tblGrid>
    <w:tr w:rsidR="00A01438" w14:paraId="14282F6E" w14:textId="77777777" w:rsidTr="005F44D5">
      <w:trPr>
        <w:trHeight w:val="1559"/>
      </w:trPr>
      <w:tc>
        <w:tcPr>
          <w:tcW w:w="634" w:type="pct"/>
          <w:tcBorders>
            <w:top w:val="single" w:sz="4" w:space="0" w:color="000000"/>
            <w:left w:val="single" w:sz="4" w:space="0" w:color="000000"/>
            <w:bottom w:val="single" w:sz="4" w:space="0" w:color="000000"/>
          </w:tcBorders>
          <w:shd w:val="clear" w:color="auto" w:fill="auto"/>
          <w:vAlign w:val="center"/>
        </w:tcPr>
        <w:p w14:paraId="3C3BBC5F" w14:textId="77777777" w:rsidR="00A01438" w:rsidRDefault="00A01438">
          <w:pPr>
            <w:jc w:val="center"/>
            <w:rPr>
              <w:b/>
              <w:sz w:val="16"/>
              <w:szCs w:val="16"/>
            </w:rPr>
          </w:pPr>
          <w:r>
            <w:rPr>
              <w:sz w:val="20"/>
              <w:szCs w:val="20"/>
            </w:rPr>
            <w:pict w14:anchorId="1320E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52pt" filled="t">
                <v:fill opacity="0" color2="black"/>
                <v:imagedata r:id="rId1" o:title=""/>
              </v:shape>
            </w:pict>
          </w:r>
          <w:r>
            <w:rPr>
              <w:b/>
              <w:sz w:val="16"/>
              <w:szCs w:val="16"/>
            </w:rPr>
            <w:t/>
          </w:r>
        </w:p>
      </w:tc>
      <w:tc>
        <w:tcPr>
          <w:tcW w:w="3682" w:type="pct"/>
          <w:tcBorders>
            <w:top w:val="single" w:sz="4" w:space="0" w:color="000000"/>
            <w:left w:val="single" w:sz="4" w:space="0" w:color="000000"/>
            <w:bottom w:val="single" w:sz="4" w:space="0" w:color="000000"/>
          </w:tcBorders>
          <w:shd w:val="clear" w:color="auto" w:fill="auto"/>
          <w:vAlign w:val="center"/>
        </w:tcPr>
        <w:p w14:paraId="5AB64D72" w14:textId="77777777" w:rsidR="00A01438" w:rsidRPr="00E46662" w:rsidRDefault="00D621A9" w:rsidP="005F44D5">
          <w:pPr>
            <w:keepNext/>
            <w:jc w:val="center"/>
            <w:rPr>
              <w:rFonts w:ascii="Comic Sans MS" w:hAnsi="Comic Sans MS"/>
              <w:b/>
              <w:sz w:val="19"/>
              <w:szCs w:val="19"/>
            </w:rPr>
          </w:pPr>
          <w:r>
            <w:rPr>
              <w:rFonts w:ascii="Comic Sans MS" w:hAnsi="Comic Sans MS"/>
              <w:b/>
              <w:sz w:val="19"/>
              <w:szCs w:val="19"/>
            </w:rPr>
            <w:t xml:space="preserve">MINISTERO </w:t>
          </w:r>
          <w:r w:rsidR="00A01438" w:rsidRPr="00E46662">
            <w:rPr>
              <w:rFonts w:ascii="Comic Sans MS" w:hAnsi="Comic Sans MS"/>
              <w:b/>
              <w:sz w:val="19"/>
              <w:szCs w:val="19"/>
            </w:rPr>
            <w:t>DELL’</w:t>
          </w:r>
          <w:r>
            <w:rPr>
              <w:rFonts w:ascii="Comic Sans MS" w:hAnsi="Comic Sans MS"/>
              <w:b/>
              <w:sz w:val="19"/>
              <w:szCs w:val="19"/>
            </w:rPr>
            <w:t>ISTRUZIONE DELL’UNIVERSITA’ E</w:t>
          </w:r>
          <w:r w:rsidR="00A01438" w:rsidRPr="00E46662">
            <w:rPr>
              <w:rFonts w:ascii="Comic Sans MS" w:hAnsi="Comic Sans MS"/>
              <w:b/>
              <w:sz w:val="19"/>
              <w:szCs w:val="19"/>
            </w:rPr>
            <w:t xml:space="preserve"> </w:t>
          </w:r>
          <w:proofErr w:type="gramStart"/>
          <w:r w:rsidR="00A01438" w:rsidRPr="00E46662">
            <w:rPr>
              <w:rFonts w:ascii="Comic Sans MS" w:hAnsi="Comic Sans MS"/>
              <w:b/>
              <w:sz w:val="19"/>
              <w:szCs w:val="19"/>
            </w:rPr>
            <w:t>DELLA  RICERCA</w:t>
          </w:r>
          <w:proofErr w:type="gramEnd"/>
        </w:p>
        <w:p w14:paraId="1EC5EC74" w14:textId="77777777" w:rsidR="00A01438" w:rsidRPr="00E46662" w:rsidRDefault="00A01438" w:rsidP="005F44D5">
          <w:pPr>
            <w:keepNext/>
            <w:jc w:val="center"/>
            <w:rPr>
              <w:rFonts w:ascii="Comic Sans MS" w:hAnsi="Comic Sans MS"/>
              <w:b/>
              <w:sz w:val="10"/>
              <w:szCs w:val="10"/>
            </w:rPr>
          </w:pPr>
        </w:p>
        <w:p w14:paraId="2A0CD00B" w14:textId="77777777" w:rsidR="00A01438" w:rsidRPr="00E46662" w:rsidRDefault="00D621A9" w:rsidP="005F44D5">
          <w:pPr>
            <w:keepNext/>
            <w:jc w:val="center"/>
            <w:rPr>
              <w:rFonts w:ascii="Comic Sans MS" w:eastAsia="Arial Narrow" w:hAnsi="Comic Sans MS"/>
              <w:sz w:val="20"/>
              <w:szCs w:val="20"/>
            </w:rPr>
          </w:pPr>
          <w:r>
            <w:rPr>
              <w:rFonts w:ascii="Comic Sans MS" w:hAnsi="Comic Sans MS"/>
              <w:b/>
              <w:sz w:val="20"/>
              <w:szCs w:val="20"/>
            </w:rPr>
            <w:t>UFFICIO SCOLASTICO REGIONALE</w:t>
          </w:r>
          <w:r w:rsidR="00A01438" w:rsidRPr="00E46662">
            <w:rPr>
              <w:rFonts w:ascii="Comic Sans MS" w:hAnsi="Comic Sans MS"/>
              <w:b/>
              <w:sz w:val="20"/>
              <w:szCs w:val="20"/>
            </w:rPr>
            <w:t xml:space="preserve"> PER L’</w:t>
          </w:r>
          <w:r>
            <w:rPr>
              <w:rFonts w:ascii="Comic Sans MS" w:hAnsi="Comic Sans MS"/>
              <w:b/>
              <w:sz w:val="20"/>
              <w:szCs w:val="20"/>
            </w:rPr>
            <w:t>EMILIA</w:t>
          </w:r>
          <w:r w:rsidR="00A01438" w:rsidRPr="00E46662">
            <w:rPr>
              <w:rFonts w:ascii="Comic Sans MS" w:hAnsi="Comic Sans MS"/>
              <w:b/>
              <w:sz w:val="20"/>
              <w:szCs w:val="20"/>
            </w:rPr>
            <w:t xml:space="preserve"> ROMAGNA</w:t>
          </w:r>
        </w:p>
        <w:p w14:paraId="48960EC9" w14:textId="77777777" w:rsidR="00A01438" w:rsidRPr="00E46662" w:rsidRDefault="00A01438" w:rsidP="005F44D5">
          <w:pPr>
            <w:keepNext/>
            <w:jc w:val="center"/>
            <w:rPr>
              <w:rFonts w:ascii="Comic Sans MS" w:hAnsi="Comic Sans MS"/>
              <w:b/>
              <w:sz w:val="36"/>
              <w:szCs w:val="36"/>
            </w:rPr>
          </w:pPr>
          <w:r>
            <w:rPr>
              <w:rFonts w:ascii="Comic Sans MS" w:hAnsi="Comic Sans MS"/>
              <w:b/>
              <w:sz w:val="32"/>
              <w:szCs w:val="32"/>
            </w:rPr>
            <w:t>Istituto</w:t>
          </w:r>
          <w:r>
            <w:rPr>
              <w:rFonts w:ascii="Comic Sans MS" w:hAnsi="Comic Sans MS"/>
              <w:b/>
              <w:sz w:val="36"/>
              <w:szCs w:val="36"/>
            </w:rPr>
            <w:t xml:space="preserve"> Comprensivo n.5 Bologna</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2183A" w14:textId="77777777" w:rsidR="00A01438" w:rsidRDefault="00A01438">
          <w:pPr>
            <w:jc w:val="center"/>
          </w:pPr>
          <w:r>
            <w:rPr>
              <w:sz w:val="20"/>
              <w:szCs w:val="20"/>
            </w:rPr>
            <w:pict w14:anchorId="70F48538">
              <v:shape id="_x0000_i1026" type="#_x0000_t75" style="width:71pt;height:73.5pt" filled="t">
                <v:fill opacity="0" color2="black"/>
                <v:imagedata r:id="rId2" o:title="" gain="69719f" blacklevel="5886f"/>
              </v:shape>
            </w:pict>
          </w:r>
          <w:r>
            <w:t/>
          </w:r>
        </w:p>
      </w:tc>
    </w:tr>
  </w:tbl>
  <w:p w14:paraId="64B057F0" w14:textId="77777777" w:rsidR="00A01438" w:rsidRDefault="00A0143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61AD" w14:textId="77777777" w:rsidR="00D621A9" w:rsidRDefault="00D621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Symbol" w:hAnsi="Symbol" w:cs="Symbol"/>
      </w:rPr>
    </w:lvl>
  </w:abstractNum>
  <w:abstractNum w:abstractNumId="3" w15:restartNumberingAfterBreak="0">
    <w:nsid w:val="0127663D"/>
    <w:multiLevelType w:val="hybridMultilevel"/>
    <w:tmpl w:val="965838AE"/>
    <w:lvl w:ilvl="0" w:tplc="2686679E">
      <w:start w:val="1"/>
      <w:numFmt w:val="decimal"/>
      <w:lvlText w:val="%1."/>
      <w:lvlJc w:val="left"/>
      <w:pPr>
        <w:ind w:left="121" w:hanging="360"/>
      </w:pPr>
      <w:rPr>
        <w:rFonts w:hint="default"/>
      </w:rPr>
    </w:lvl>
    <w:lvl w:ilvl="1" w:tplc="04100019" w:tentative="1">
      <w:start w:val="1"/>
      <w:numFmt w:val="lowerLetter"/>
      <w:lvlText w:val="%2."/>
      <w:lvlJc w:val="left"/>
      <w:pPr>
        <w:ind w:left="841" w:hanging="360"/>
      </w:pPr>
    </w:lvl>
    <w:lvl w:ilvl="2" w:tplc="0410001B" w:tentative="1">
      <w:start w:val="1"/>
      <w:numFmt w:val="lowerRoman"/>
      <w:lvlText w:val="%3."/>
      <w:lvlJc w:val="right"/>
      <w:pPr>
        <w:ind w:left="1561" w:hanging="180"/>
      </w:pPr>
    </w:lvl>
    <w:lvl w:ilvl="3" w:tplc="0410000F" w:tentative="1">
      <w:start w:val="1"/>
      <w:numFmt w:val="decimal"/>
      <w:lvlText w:val="%4."/>
      <w:lvlJc w:val="left"/>
      <w:pPr>
        <w:ind w:left="2281" w:hanging="360"/>
      </w:pPr>
    </w:lvl>
    <w:lvl w:ilvl="4" w:tplc="04100019" w:tentative="1">
      <w:start w:val="1"/>
      <w:numFmt w:val="lowerLetter"/>
      <w:lvlText w:val="%5."/>
      <w:lvlJc w:val="left"/>
      <w:pPr>
        <w:ind w:left="3001" w:hanging="360"/>
      </w:pPr>
    </w:lvl>
    <w:lvl w:ilvl="5" w:tplc="0410001B" w:tentative="1">
      <w:start w:val="1"/>
      <w:numFmt w:val="lowerRoman"/>
      <w:lvlText w:val="%6."/>
      <w:lvlJc w:val="right"/>
      <w:pPr>
        <w:ind w:left="3721" w:hanging="180"/>
      </w:pPr>
    </w:lvl>
    <w:lvl w:ilvl="6" w:tplc="0410000F" w:tentative="1">
      <w:start w:val="1"/>
      <w:numFmt w:val="decimal"/>
      <w:lvlText w:val="%7."/>
      <w:lvlJc w:val="left"/>
      <w:pPr>
        <w:ind w:left="4441" w:hanging="360"/>
      </w:pPr>
    </w:lvl>
    <w:lvl w:ilvl="7" w:tplc="04100019" w:tentative="1">
      <w:start w:val="1"/>
      <w:numFmt w:val="lowerLetter"/>
      <w:lvlText w:val="%8."/>
      <w:lvlJc w:val="left"/>
      <w:pPr>
        <w:ind w:left="5161" w:hanging="360"/>
      </w:pPr>
    </w:lvl>
    <w:lvl w:ilvl="8" w:tplc="0410001B" w:tentative="1">
      <w:start w:val="1"/>
      <w:numFmt w:val="lowerRoman"/>
      <w:lvlText w:val="%9."/>
      <w:lvlJc w:val="right"/>
      <w:pPr>
        <w:ind w:left="5881" w:hanging="180"/>
      </w:pPr>
    </w:lvl>
  </w:abstractNum>
  <w:abstractNum w:abstractNumId="4" w15:restartNumberingAfterBreak="0">
    <w:nsid w:val="06732329"/>
    <w:multiLevelType w:val="hybridMultilevel"/>
    <w:tmpl w:val="34725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505824"/>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10E4206E"/>
    <w:multiLevelType w:val="hybridMultilevel"/>
    <w:tmpl w:val="9AAC1FE2"/>
    <w:lvl w:ilvl="0" w:tplc="E1E4709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C35057"/>
    <w:multiLevelType w:val="hybridMultilevel"/>
    <w:tmpl w:val="ADE47E7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A076E9"/>
    <w:multiLevelType w:val="hybridMultilevel"/>
    <w:tmpl w:val="4B8488F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7F00D5A"/>
    <w:multiLevelType w:val="hybridMultilevel"/>
    <w:tmpl w:val="0B7E2042"/>
    <w:lvl w:ilvl="0" w:tplc="B988134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BC6E2B"/>
    <w:multiLevelType w:val="hybridMultilevel"/>
    <w:tmpl w:val="106C8466"/>
    <w:lvl w:ilvl="0" w:tplc="D1E013E2">
      <w:start w:val="1"/>
      <w:numFmt w:val="decimal"/>
      <w:lvlText w:val="%1."/>
      <w:lvlJc w:val="left"/>
      <w:pPr>
        <w:ind w:left="1211"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1A0570F6"/>
    <w:multiLevelType w:val="hybridMultilevel"/>
    <w:tmpl w:val="8A8CC8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FC08E7"/>
    <w:multiLevelType w:val="hybridMultilevel"/>
    <w:tmpl w:val="692AD0E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3D5653E"/>
    <w:multiLevelType w:val="singleLevel"/>
    <w:tmpl w:val="83CCC4F8"/>
    <w:lvl w:ilvl="0">
      <w:start w:val="1"/>
      <w:numFmt w:val="decimal"/>
      <w:lvlText w:val="%1."/>
      <w:lvlJc w:val="left"/>
      <w:pPr>
        <w:tabs>
          <w:tab w:val="num" w:pos="360"/>
        </w:tabs>
        <w:ind w:left="360" w:hanging="360"/>
      </w:pPr>
      <w:rPr>
        <w:b w:val="0"/>
      </w:rPr>
    </w:lvl>
  </w:abstractNum>
  <w:abstractNum w:abstractNumId="14" w15:restartNumberingAfterBreak="0">
    <w:nsid w:val="2A8C0048"/>
    <w:multiLevelType w:val="hybridMultilevel"/>
    <w:tmpl w:val="012AEF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EA6E64"/>
    <w:multiLevelType w:val="hybridMultilevel"/>
    <w:tmpl w:val="5AD4EA4E"/>
    <w:lvl w:ilvl="0" w:tplc="04100001">
      <w:start w:val="1"/>
      <w:numFmt w:val="bullet"/>
      <w:lvlText w:val=""/>
      <w:lvlJc w:val="left"/>
      <w:pPr>
        <w:tabs>
          <w:tab w:val="num" w:pos="720"/>
        </w:tabs>
        <w:ind w:left="720" w:hanging="360"/>
      </w:pPr>
      <w:rPr>
        <w:rFonts w:ascii="Symbol" w:hAnsi="Symbol" w:hint="default"/>
      </w:rPr>
    </w:lvl>
    <w:lvl w:ilvl="1" w:tplc="3472810C">
      <w:start w:val="5"/>
      <w:numFmt w:val="bullet"/>
      <w:lvlText w:val="-"/>
      <w:lvlJc w:val="left"/>
      <w:pPr>
        <w:tabs>
          <w:tab w:val="num" w:pos="1440"/>
        </w:tabs>
        <w:ind w:left="1440" w:hanging="360"/>
      </w:pPr>
      <w:rPr>
        <w:rFonts w:ascii="Arial" w:eastAsia="Times New Roman" w:hAnsi="Arial" w:cs="Arial" w:hint="default"/>
      </w:rPr>
    </w:lvl>
    <w:lvl w:ilvl="2" w:tplc="04100001">
      <w:start w:val="1"/>
      <w:numFmt w:val="bullet"/>
      <w:lvlText w:val=""/>
      <w:lvlJc w:val="left"/>
      <w:pPr>
        <w:tabs>
          <w:tab w:val="num" w:pos="2160"/>
        </w:tabs>
        <w:ind w:left="2160" w:hanging="360"/>
      </w:pPr>
      <w:rPr>
        <w:rFonts w:ascii="Symbol" w:hAnsi="Symbol"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E7A3F"/>
    <w:multiLevelType w:val="singleLevel"/>
    <w:tmpl w:val="0410000F"/>
    <w:lvl w:ilvl="0">
      <w:start w:val="1"/>
      <w:numFmt w:val="decimal"/>
      <w:lvlText w:val="%1."/>
      <w:lvlJc w:val="left"/>
      <w:pPr>
        <w:tabs>
          <w:tab w:val="num" w:pos="360"/>
        </w:tabs>
        <w:ind w:left="360" w:hanging="360"/>
      </w:pPr>
    </w:lvl>
  </w:abstractNum>
  <w:abstractNum w:abstractNumId="17" w15:restartNumberingAfterBreak="0">
    <w:nsid w:val="3A7E3134"/>
    <w:multiLevelType w:val="hybridMultilevel"/>
    <w:tmpl w:val="CFF47B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D923FA"/>
    <w:multiLevelType w:val="singleLevel"/>
    <w:tmpl w:val="0410000F"/>
    <w:lvl w:ilvl="0">
      <w:start w:val="1"/>
      <w:numFmt w:val="decimal"/>
      <w:lvlText w:val="%1."/>
      <w:lvlJc w:val="left"/>
      <w:pPr>
        <w:tabs>
          <w:tab w:val="num" w:pos="360"/>
        </w:tabs>
        <w:ind w:left="360" w:hanging="360"/>
      </w:pPr>
    </w:lvl>
  </w:abstractNum>
  <w:abstractNum w:abstractNumId="19" w15:restartNumberingAfterBreak="0">
    <w:nsid w:val="471D6FAC"/>
    <w:multiLevelType w:val="hybridMultilevel"/>
    <w:tmpl w:val="D8B8B0B4"/>
    <w:lvl w:ilvl="0" w:tplc="E1784C34">
      <w:start w:val="1"/>
      <w:numFmt w:val="bullet"/>
      <w:lvlText w:val=""/>
      <w:lvlJc w:val="right"/>
      <w:pPr>
        <w:tabs>
          <w:tab w:val="num" w:pos="0"/>
        </w:tabs>
        <w:ind w:left="0" w:firstLine="0"/>
      </w:pPr>
      <w:rPr>
        <w:rFonts w:ascii="Wingdings" w:hAnsi="Wingdings" w:hint="default"/>
      </w:rPr>
    </w:lvl>
    <w:lvl w:ilvl="1" w:tplc="04100003" w:tentative="1">
      <w:start w:val="1"/>
      <w:numFmt w:val="bullet"/>
      <w:lvlText w:val="o"/>
      <w:lvlJc w:val="left"/>
      <w:pPr>
        <w:ind w:left="12830" w:hanging="360"/>
      </w:pPr>
      <w:rPr>
        <w:rFonts w:ascii="Courier New" w:hAnsi="Courier New" w:cs="Courier New" w:hint="default"/>
      </w:rPr>
    </w:lvl>
    <w:lvl w:ilvl="2" w:tplc="04100005" w:tentative="1">
      <w:start w:val="1"/>
      <w:numFmt w:val="bullet"/>
      <w:lvlText w:val=""/>
      <w:lvlJc w:val="left"/>
      <w:pPr>
        <w:ind w:left="13550" w:hanging="360"/>
      </w:pPr>
      <w:rPr>
        <w:rFonts w:ascii="Wingdings" w:hAnsi="Wingdings" w:hint="default"/>
      </w:rPr>
    </w:lvl>
    <w:lvl w:ilvl="3" w:tplc="04100001" w:tentative="1">
      <w:start w:val="1"/>
      <w:numFmt w:val="bullet"/>
      <w:lvlText w:val=""/>
      <w:lvlJc w:val="left"/>
      <w:pPr>
        <w:ind w:left="14270" w:hanging="360"/>
      </w:pPr>
      <w:rPr>
        <w:rFonts w:ascii="Symbol" w:hAnsi="Symbol" w:hint="default"/>
      </w:rPr>
    </w:lvl>
    <w:lvl w:ilvl="4" w:tplc="04100003" w:tentative="1">
      <w:start w:val="1"/>
      <w:numFmt w:val="bullet"/>
      <w:lvlText w:val="o"/>
      <w:lvlJc w:val="left"/>
      <w:pPr>
        <w:ind w:left="14990" w:hanging="360"/>
      </w:pPr>
      <w:rPr>
        <w:rFonts w:ascii="Courier New" w:hAnsi="Courier New" w:cs="Courier New" w:hint="default"/>
      </w:rPr>
    </w:lvl>
    <w:lvl w:ilvl="5" w:tplc="04100005" w:tentative="1">
      <w:start w:val="1"/>
      <w:numFmt w:val="bullet"/>
      <w:lvlText w:val=""/>
      <w:lvlJc w:val="left"/>
      <w:pPr>
        <w:ind w:left="15710" w:hanging="360"/>
      </w:pPr>
      <w:rPr>
        <w:rFonts w:ascii="Wingdings" w:hAnsi="Wingdings" w:hint="default"/>
      </w:rPr>
    </w:lvl>
    <w:lvl w:ilvl="6" w:tplc="04100001" w:tentative="1">
      <w:start w:val="1"/>
      <w:numFmt w:val="bullet"/>
      <w:lvlText w:val=""/>
      <w:lvlJc w:val="left"/>
      <w:pPr>
        <w:ind w:left="16430" w:hanging="360"/>
      </w:pPr>
      <w:rPr>
        <w:rFonts w:ascii="Symbol" w:hAnsi="Symbol" w:hint="default"/>
      </w:rPr>
    </w:lvl>
    <w:lvl w:ilvl="7" w:tplc="04100003" w:tentative="1">
      <w:start w:val="1"/>
      <w:numFmt w:val="bullet"/>
      <w:lvlText w:val="o"/>
      <w:lvlJc w:val="left"/>
      <w:pPr>
        <w:ind w:left="17150" w:hanging="360"/>
      </w:pPr>
      <w:rPr>
        <w:rFonts w:ascii="Courier New" w:hAnsi="Courier New" w:cs="Courier New" w:hint="default"/>
      </w:rPr>
    </w:lvl>
    <w:lvl w:ilvl="8" w:tplc="04100005" w:tentative="1">
      <w:start w:val="1"/>
      <w:numFmt w:val="bullet"/>
      <w:lvlText w:val=""/>
      <w:lvlJc w:val="left"/>
      <w:pPr>
        <w:ind w:left="17870" w:hanging="360"/>
      </w:pPr>
      <w:rPr>
        <w:rFonts w:ascii="Wingdings" w:hAnsi="Wingdings" w:hint="default"/>
      </w:rPr>
    </w:lvl>
  </w:abstractNum>
  <w:abstractNum w:abstractNumId="20" w15:restartNumberingAfterBreak="0">
    <w:nsid w:val="490037AF"/>
    <w:multiLevelType w:val="singleLevel"/>
    <w:tmpl w:val="0410000F"/>
    <w:lvl w:ilvl="0">
      <w:start w:val="1"/>
      <w:numFmt w:val="decimal"/>
      <w:lvlText w:val="%1."/>
      <w:lvlJc w:val="left"/>
      <w:pPr>
        <w:tabs>
          <w:tab w:val="num" w:pos="360"/>
        </w:tabs>
        <w:ind w:left="360" w:hanging="360"/>
      </w:pPr>
    </w:lvl>
  </w:abstractNum>
  <w:abstractNum w:abstractNumId="21" w15:restartNumberingAfterBreak="0">
    <w:nsid w:val="4E9F61B6"/>
    <w:multiLevelType w:val="singleLevel"/>
    <w:tmpl w:val="0410000F"/>
    <w:lvl w:ilvl="0">
      <w:start w:val="1"/>
      <w:numFmt w:val="decimal"/>
      <w:lvlText w:val="%1."/>
      <w:lvlJc w:val="left"/>
      <w:pPr>
        <w:tabs>
          <w:tab w:val="num" w:pos="360"/>
        </w:tabs>
        <w:ind w:left="360" w:hanging="360"/>
      </w:pPr>
    </w:lvl>
  </w:abstractNum>
  <w:abstractNum w:abstractNumId="22" w15:restartNumberingAfterBreak="0">
    <w:nsid w:val="530475F5"/>
    <w:multiLevelType w:val="hybridMultilevel"/>
    <w:tmpl w:val="0D082A3C"/>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D25710"/>
    <w:multiLevelType w:val="hybridMultilevel"/>
    <w:tmpl w:val="3BDE0B6C"/>
    <w:lvl w:ilvl="0" w:tplc="FFFFFFF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60B2F20"/>
    <w:multiLevelType w:val="hybridMultilevel"/>
    <w:tmpl w:val="123E2450"/>
    <w:lvl w:ilvl="0" w:tplc="6FD8211E">
      <w:start w:val="1"/>
      <w:numFmt w:val="decimal"/>
      <w:lvlText w:val="%1."/>
      <w:lvlJc w:val="left"/>
      <w:pPr>
        <w:tabs>
          <w:tab w:val="num" w:pos="1545"/>
        </w:tabs>
        <w:ind w:left="1545" w:hanging="360"/>
      </w:pPr>
      <w:rPr>
        <w:rFonts w:ascii="Times New Roman" w:eastAsia="Times New Roman" w:hAnsi="Times New Roman" w:cs="Times New Roman"/>
        <w:color w:val="auto"/>
      </w:rPr>
    </w:lvl>
    <w:lvl w:ilvl="1" w:tplc="04100003">
      <w:start w:val="1"/>
      <w:numFmt w:val="bullet"/>
      <w:lvlText w:val="o"/>
      <w:lvlJc w:val="left"/>
      <w:pPr>
        <w:tabs>
          <w:tab w:val="num" w:pos="2265"/>
        </w:tabs>
        <w:ind w:left="2265" w:hanging="360"/>
      </w:pPr>
      <w:rPr>
        <w:rFonts w:ascii="Courier New" w:hAnsi="Courier New" w:cs="Courier New" w:hint="default"/>
      </w:rPr>
    </w:lvl>
    <w:lvl w:ilvl="2" w:tplc="04100005">
      <w:start w:val="1"/>
      <w:numFmt w:val="bullet"/>
      <w:lvlText w:val=""/>
      <w:lvlJc w:val="left"/>
      <w:pPr>
        <w:tabs>
          <w:tab w:val="num" w:pos="2985"/>
        </w:tabs>
        <w:ind w:left="2985" w:hanging="360"/>
      </w:pPr>
      <w:rPr>
        <w:rFonts w:ascii="Wingdings" w:hAnsi="Wingdings" w:hint="default"/>
      </w:rPr>
    </w:lvl>
    <w:lvl w:ilvl="3" w:tplc="04100001">
      <w:start w:val="1"/>
      <w:numFmt w:val="bullet"/>
      <w:lvlText w:val=""/>
      <w:lvlJc w:val="left"/>
      <w:pPr>
        <w:tabs>
          <w:tab w:val="num" w:pos="3705"/>
        </w:tabs>
        <w:ind w:left="3705" w:hanging="360"/>
      </w:pPr>
      <w:rPr>
        <w:rFonts w:ascii="Symbol" w:hAnsi="Symbol" w:hint="default"/>
      </w:rPr>
    </w:lvl>
    <w:lvl w:ilvl="4" w:tplc="04100003">
      <w:start w:val="1"/>
      <w:numFmt w:val="bullet"/>
      <w:lvlText w:val="o"/>
      <w:lvlJc w:val="left"/>
      <w:pPr>
        <w:tabs>
          <w:tab w:val="num" w:pos="4425"/>
        </w:tabs>
        <w:ind w:left="4425" w:hanging="360"/>
      </w:pPr>
      <w:rPr>
        <w:rFonts w:ascii="Courier New" w:hAnsi="Courier New" w:cs="Courier New" w:hint="default"/>
      </w:rPr>
    </w:lvl>
    <w:lvl w:ilvl="5" w:tplc="04100005">
      <w:start w:val="1"/>
      <w:numFmt w:val="bullet"/>
      <w:lvlText w:val=""/>
      <w:lvlJc w:val="left"/>
      <w:pPr>
        <w:tabs>
          <w:tab w:val="num" w:pos="5145"/>
        </w:tabs>
        <w:ind w:left="5145" w:hanging="360"/>
      </w:pPr>
      <w:rPr>
        <w:rFonts w:ascii="Wingdings" w:hAnsi="Wingdings" w:hint="default"/>
      </w:rPr>
    </w:lvl>
    <w:lvl w:ilvl="6" w:tplc="04100001">
      <w:start w:val="1"/>
      <w:numFmt w:val="bullet"/>
      <w:lvlText w:val=""/>
      <w:lvlJc w:val="left"/>
      <w:pPr>
        <w:tabs>
          <w:tab w:val="num" w:pos="5865"/>
        </w:tabs>
        <w:ind w:left="5865" w:hanging="360"/>
      </w:pPr>
      <w:rPr>
        <w:rFonts w:ascii="Symbol" w:hAnsi="Symbol" w:hint="default"/>
      </w:rPr>
    </w:lvl>
    <w:lvl w:ilvl="7" w:tplc="04100003">
      <w:start w:val="1"/>
      <w:numFmt w:val="bullet"/>
      <w:lvlText w:val="o"/>
      <w:lvlJc w:val="left"/>
      <w:pPr>
        <w:tabs>
          <w:tab w:val="num" w:pos="6585"/>
        </w:tabs>
        <w:ind w:left="6585" w:hanging="360"/>
      </w:pPr>
      <w:rPr>
        <w:rFonts w:ascii="Courier New" w:hAnsi="Courier New" w:cs="Courier New" w:hint="default"/>
      </w:rPr>
    </w:lvl>
    <w:lvl w:ilvl="8" w:tplc="04100005">
      <w:start w:val="1"/>
      <w:numFmt w:val="bullet"/>
      <w:lvlText w:val=""/>
      <w:lvlJc w:val="left"/>
      <w:pPr>
        <w:tabs>
          <w:tab w:val="num" w:pos="7305"/>
        </w:tabs>
        <w:ind w:left="7305" w:hanging="360"/>
      </w:pPr>
      <w:rPr>
        <w:rFonts w:ascii="Wingdings" w:hAnsi="Wingdings" w:hint="default"/>
      </w:rPr>
    </w:lvl>
  </w:abstractNum>
  <w:abstractNum w:abstractNumId="25" w15:restartNumberingAfterBreak="0">
    <w:nsid w:val="5C22407E"/>
    <w:multiLevelType w:val="hybridMultilevel"/>
    <w:tmpl w:val="83944F92"/>
    <w:lvl w:ilvl="0" w:tplc="2D206FE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3336C2"/>
    <w:multiLevelType w:val="hybridMultilevel"/>
    <w:tmpl w:val="F52E92B2"/>
    <w:lvl w:ilvl="0" w:tplc="22F45466">
      <w:start w:val="1"/>
      <w:numFmt w:val="decimal"/>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E79201A"/>
    <w:multiLevelType w:val="hybridMultilevel"/>
    <w:tmpl w:val="9698DADC"/>
    <w:lvl w:ilvl="0" w:tplc="B988134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8560B3"/>
    <w:multiLevelType w:val="hybridMultilevel"/>
    <w:tmpl w:val="CC1AB7F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2564" w:hanging="360"/>
      </w:pPr>
      <w:rPr>
        <w:rFonts w:ascii="Courier New" w:hAnsi="Courier New" w:cs="Courier New" w:hint="default"/>
      </w:rPr>
    </w:lvl>
    <w:lvl w:ilvl="2" w:tplc="04100005" w:tentative="1">
      <w:start w:val="1"/>
      <w:numFmt w:val="bullet"/>
      <w:lvlText w:val=""/>
      <w:lvlJc w:val="left"/>
      <w:pPr>
        <w:ind w:left="3284" w:hanging="360"/>
      </w:pPr>
      <w:rPr>
        <w:rFonts w:ascii="Wingdings" w:hAnsi="Wingdings" w:hint="default"/>
      </w:rPr>
    </w:lvl>
    <w:lvl w:ilvl="3" w:tplc="04100001" w:tentative="1">
      <w:start w:val="1"/>
      <w:numFmt w:val="bullet"/>
      <w:lvlText w:val=""/>
      <w:lvlJc w:val="left"/>
      <w:pPr>
        <w:ind w:left="4004" w:hanging="360"/>
      </w:pPr>
      <w:rPr>
        <w:rFonts w:ascii="Symbol" w:hAnsi="Symbol" w:hint="default"/>
      </w:rPr>
    </w:lvl>
    <w:lvl w:ilvl="4" w:tplc="04100003" w:tentative="1">
      <w:start w:val="1"/>
      <w:numFmt w:val="bullet"/>
      <w:lvlText w:val="o"/>
      <w:lvlJc w:val="left"/>
      <w:pPr>
        <w:ind w:left="4724" w:hanging="360"/>
      </w:pPr>
      <w:rPr>
        <w:rFonts w:ascii="Courier New" w:hAnsi="Courier New" w:cs="Courier New" w:hint="default"/>
      </w:rPr>
    </w:lvl>
    <w:lvl w:ilvl="5" w:tplc="04100005" w:tentative="1">
      <w:start w:val="1"/>
      <w:numFmt w:val="bullet"/>
      <w:lvlText w:val=""/>
      <w:lvlJc w:val="left"/>
      <w:pPr>
        <w:ind w:left="5444" w:hanging="360"/>
      </w:pPr>
      <w:rPr>
        <w:rFonts w:ascii="Wingdings" w:hAnsi="Wingdings" w:hint="default"/>
      </w:rPr>
    </w:lvl>
    <w:lvl w:ilvl="6" w:tplc="04100001" w:tentative="1">
      <w:start w:val="1"/>
      <w:numFmt w:val="bullet"/>
      <w:lvlText w:val=""/>
      <w:lvlJc w:val="left"/>
      <w:pPr>
        <w:ind w:left="6164" w:hanging="360"/>
      </w:pPr>
      <w:rPr>
        <w:rFonts w:ascii="Symbol" w:hAnsi="Symbol" w:hint="default"/>
      </w:rPr>
    </w:lvl>
    <w:lvl w:ilvl="7" w:tplc="04100003" w:tentative="1">
      <w:start w:val="1"/>
      <w:numFmt w:val="bullet"/>
      <w:lvlText w:val="o"/>
      <w:lvlJc w:val="left"/>
      <w:pPr>
        <w:ind w:left="6884" w:hanging="360"/>
      </w:pPr>
      <w:rPr>
        <w:rFonts w:ascii="Courier New" w:hAnsi="Courier New" w:cs="Courier New" w:hint="default"/>
      </w:rPr>
    </w:lvl>
    <w:lvl w:ilvl="8" w:tplc="04100005" w:tentative="1">
      <w:start w:val="1"/>
      <w:numFmt w:val="bullet"/>
      <w:lvlText w:val=""/>
      <w:lvlJc w:val="left"/>
      <w:pPr>
        <w:ind w:left="7604" w:hanging="360"/>
      </w:pPr>
      <w:rPr>
        <w:rFonts w:ascii="Wingdings" w:hAnsi="Wingdings" w:hint="default"/>
      </w:rPr>
    </w:lvl>
  </w:abstractNum>
  <w:abstractNum w:abstractNumId="29" w15:restartNumberingAfterBreak="0">
    <w:nsid w:val="64125922"/>
    <w:multiLevelType w:val="hybridMultilevel"/>
    <w:tmpl w:val="4428412C"/>
    <w:lvl w:ilvl="0" w:tplc="1488163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4666BB0"/>
    <w:multiLevelType w:val="hybridMultilevel"/>
    <w:tmpl w:val="138C6A06"/>
    <w:lvl w:ilvl="0" w:tplc="22F45466">
      <w:start w:val="1"/>
      <w:numFmt w:val="decimal"/>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5A948E9"/>
    <w:multiLevelType w:val="hybridMultilevel"/>
    <w:tmpl w:val="D3AE6A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113E41"/>
    <w:multiLevelType w:val="hybridMultilevel"/>
    <w:tmpl w:val="27FE98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DA2DEC"/>
    <w:multiLevelType w:val="hybridMultilevel"/>
    <w:tmpl w:val="847CE93E"/>
    <w:lvl w:ilvl="0" w:tplc="77CAEE3A">
      <w:start w:val="1"/>
      <w:numFmt w:val="bullet"/>
      <w:lvlText w:val=""/>
      <w:lvlJc w:val="left"/>
      <w:pPr>
        <w:ind w:left="502" w:hanging="360"/>
      </w:pPr>
      <w:rPr>
        <w:rFonts w:ascii="Wingdings" w:hAnsi="Wingdings"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48138FD"/>
    <w:multiLevelType w:val="hybridMultilevel"/>
    <w:tmpl w:val="B84A709E"/>
    <w:lvl w:ilvl="0" w:tplc="A38CB734">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D0A75"/>
    <w:multiLevelType w:val="hybridMultilevel"/>
    <w:tmpl w:val="A5485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4"/>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7"/>
  </w:num>
  <w:num w:numId="5">
    <w:abstractNumId w:val="10"/>
  </w:num>
  <w:num w:numId="6">
    <w:abstractNumId w:val="29"/>
  </w:num>
  <w:num w:numId="7">
    <w:abstractNumId w:val="25"/>
  </w:num>
  <w:num w:numId="8">
    <w:abstractNumId w:val="6"/>
  </w:num>
  <w:num w:numId="9">
    <w:abstractNumId w:val="15"/>
    <w:lvlOverride w:ilvl="0"/>
    <w:lvlOverride w:ilvl="1"/>
    <w:lvlOverride w:ilvl="2"/>
    <w:lvlOverride w:ilvl="3"/>
    <w:lvlOverride w:ilvl="4"/>
    <w:lvlOverride w:ilvl="5"/>
    <w:lvlOverride w:ilvl="6"/>
    <w:lvlOverride w:ilvl="7"/>
    <w:lvlOverride w:ilvl="8"/>
  </w:num>
  <w:num w:numId="10">
    <w:abstractNumId w:val="12"/>
  </w:num>
  <w:num w:numId="11">
    <w:abstractNumId w:val="16"/>
    <w:lvlOverride w:ilvl="0">
      <w:startOverride w:val="1"/>
    </w:lvlOverride>
  </w:num>
  <w:num w:numId="12">
    <w:abstractNumId w:val="21"/>
    <w:lvlOverride w:ilvl="0">
      <w:startOverride w:val="1"/>
    </w:lvlOverride>
  </w:num>
  <w:num w:numId="13">
    <w:abstractNumId w:val="20"/>
  </w:num>
  <w:num w:numId="14">
    <w:abstractNumId w:val="5"/>
    <w:lvlOverride w:ilvl="0">
      <w:startOverride w:val="1"/>
    </w:lvlOverride>
  </w:num>
  <w:num w:numId="15">
    <w:abstractNumId w:val="13"/>
    <w:lvlOverride w:ilvl="0">
      <w:startOverride w:val="1"/>
    </w:lvlOverride>
  </w:num>
  <w:num w:numId="16">
    <w:abstractNumId w:val="18"/>
    <w:lvlOverride w:ilvl="0">
      <w:startOverride w:val="1"/>
    </w:lvlOverride>
  </w:num>
  <w:num w:numId="17">
    <w:abstractNumId w:val="26"/>
  </w:num>
  <w:num w:numId="18">
    <w:abstractNumId w:val="22"/>
  </w:num>
  <w:num w:numId="19">
    <w:abstractNumId w:val="34"/>
  </w:num>
  <w:num w:numId="20">
    <w:abstractNumId w:val="23"/>
  </w:num>
  <w:num w:numId="21">
    <w:abstractNumId w:val="8"/>
  </w:num>
  <w:num w:numId="22">
    <w:abstractNumId w:val="30"/>
  </w:num>
  <w:num w:numId="23">
    <w:abstractNumId w:val="3"/>
  </w:num>
  <w:num w:numId="24">
    <w:abstractNumId w:val="33"/>
  </w:num>
  <w:num w:numId="25">
    <w:abstractNumId w:val="28"/>
  </w:num>
  <w:num w:numId="26">
    <w:abstractNumId w:val="19"/>
  </w:num>
  <w:num w:numId="27">
    <w:abstractNumId w:val="32"/>
  </w:num>
  <w:num w:numId="28">
    <w:abstractNumId w:val="11"/>
  </w:num>
  <w:num w:numId="29">
    <w:abstractNumId w:val="14"/>
  </w:num>
  <w:num w:numId="30">
    <w:abstractNumId w:val="31"/>
  </w:num>
  <w:num w:numId="31">
    <w:abstractNumId w:val="1"/>
  </w:num>
  <w:num w:numId="32">
    <w:abstractNumId w:val="2"/>
  </w:num>
  <w:num w:numId="33">
    <w:abstractNumId w:val="35"/>
  </w:num>
  <w:num w:numId="34">
    <w:abstractNumId w:val="4"/>
  </w:num>
  <w:num w:numId="35">
    <w:abstractNumId w:val="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7BFE"/>
    <w:rsid w:val="00001E54"/>
    <w:rsid w:val="00002799"/>
    <w:rsid w:val="00023521"/>
    <w:rsid w:val="0006695C"/>
    <w:rsid w:val="00083022"/>
    <w:rsid w:val="0010059F"/>
    <w:rsid w:val="00103FBA"/>
    <w:rsid w:val="00112B8C"/>
    <w:rsid w:val="0011398D"/>
    <w:rsid w:val="001232E7"/>
    <w:rsid w:val="00142956"/>
    <w:rsid w:val="0014377F"/>
    <w:rsid w:val="00143AA2"/>
    <w:rsid w:val="00187134"/>
    <w:rsid w:val="001A5E00"/>
    <w:rsid w:val="001B0362"/>
    <w:rsid w:val="001B11B5"/>
    <w:rsid w:val="001D2A07"/>
    <w:rsid w:val="001E5DBE"/>
    <w:rsid w:val="00203A3F"/>
    <w:rsid w:val="0026442D"/>
    <w:rsid w:val="0027255C"/>
    <w:rsid w:val="00297862"/>
    <w:rsid w:val="002A3505"/>
    <w:rsid w:val="002A39EE"/>
    <w:rsid w:val="002A7142"/>
    <w:rsid w:val="002C3F38"/>
    <w:rsid w:val="002F300A"/>
    <w:rsid w:val="0032446A"/>
    <w:rsid w:val="003343AE"/>
    <w:rsid w:val="003776AC"/>
    <w:rsid w:val="003A39FF"/>
    <w:rsid w:val="003B27C6"/>
    <w:rsid w:val="003B5067"/>
    <w:rsid w:val="003B56DB"/>
    <w:rsid w:val="003C0386"/>
    <w:rsid w:val="003C4419"/>
    <w:rsid w:val="003D0E25"/>
    <w:rsid w:val="003E34B7"/>
    <w:rsid w:val="003E46B2"/>
    <w:rsid w:val="0044476A"/>
    <w:rsid w:val="00456799"/>
    <w:rsid w:val="004C1FC3"/>
    <w:rsid w:val="004C23B5"/>
    <w:rsid w:val="004D0F05"/>
    <w:rsid w:val="004F0A06"/>
    <w:rsid w:val="004F69A8"/>
    <w:rsid w:val="005039AA"/>
    <w:rsid w:val="00561538"/>
    <w:rsid w:val="00561AF5"/>
    <w:rsid w:val="00563556"/>
    <w:rsid w:val="00570634"/>
    <w:rsid w:val="005747C3"/>
    <w:rsid w:val="00574BC1"/>
    <w:rsid w:val="005931D9"/>
    <w:rsid w:val="005A4E6C"/>
    <w:rsid w:val="005C0399"/>
    <w:rsid w:val="005D3C06"/>
    <w:rsid w:val="005D6976"/>
    <w:rsid w:val="005D774B"/>
    <w:rsid w:val="005F44D5"/>
    <w:rsid w:val="00600142"/>
    <w:rsid w:val="00604934"/>
    <w:rsid w:val="00621243"/>
    <w:rsid w:val="006313F7"/>
    <w:rsid w:val="0063426E"/>
    <w:rsid w:val="0064243E"/>
    <w:rsid w:val="0064758C"/>
    <w:rsid w:val="006508CE"/>
    <w:rsid w:val="006758C4"/>
    <w:rsid w:val="0068735C"/>
    <w:rsid w:val="006B13BF"/>
    <w:rsid w:val="006B72AB"/>
    <w:rsid w:val="006D1B84"/>
    <w:rsid w:val="006D360B"/>
    <w:rsid w:val="00735C3C"/>
    <w:rsid w:val="00751A5E"/>
    <w:rsid w:val="00760649"/>
    <w:rsid w:val="0076408F"/>
    <w:rsid w:val="007828B2"/>
    <w:rsid w:val="00784EBE"/>
    <w:rsid w:val="00786C9C"/>
    <w:rsid w:val="007A2C5C"/>
    <w:rsid w:val="007F73B6"/>
    <w:rsid w:val="008026FB"/>
    <w:rsid w:val="008107A7"/>
    <w:rsid w:val="008138A2"/>
    <w:rsid w:val="00827CDC"/>
    <w:rsid w:val="00840B6E"/>
    <w:rsid w:val="00857228"/>
    <w:rsid w:val="00874D88"/>
    <w:rsid w:val="008A068A"/>
    <w:rsid w:val="00926BFC"/>
    <w:rsid w:val="009437CA"/>
    <w:rsid w:val="0097107E"/>
    <w:rsid w:val="009A0EE4"/>
    <w:rsid w:val="009C45EF"/>
    <w:rsid w:val="009D403F"/>
    <w:rsid w:val="009E14ED"/>
    <w:rsid w:val="009F0C25"/>
    <w:rsid w:val="009F5EDD"/>
    <w:rsid w:val="00A01438"/>
    <w:rsid w:val="00A17FAB"/>
    <w:rsid w:val="00A536D1"/>
    <w:rsid w:val="00A85B2B"/>
    <w:rsid w:val="00AB0DB9"/>
    <w:rsid w:val="00AB17CE"/>
    <w:rsid w:val="00AB50FC"/>
    <w:rsid w:val="00AD1A09"/>
    <w:rsid w:val="00AD2072"/>
    <w:rsid w:val="00AD7201"/>
    <w:rsid w:val="00AE32B1"/>
    <w:rsid w:val="00AE74B0"/>
    <w:rsid w:val="00B07BFE"/>
    <w:rsid w:val="00B21F14"/>
    <w:rsid w:val="00B26EFD"/>
    <w:rsid w:val="00B31225"/>
    <w:rsid w:val="00B42FA1"/>
    <w:rsid w:val="00B530CF"/>
    <w:rsid w:val="00B6524E"/>
    <w:rsid w:val="00B67F58"/>
    <w:rsid w:val="00B847F8"/>
    <w:rsid w:val="00B85F9B"/>
    <w:rsid w:val="00B904DE"/>
    <w:rsid w:val="00B93F48"/>
    <w:rsid w:val="00B94F1E"/>
    <w:rsid w:val="00B95925"/>
    <w:rsid w:val="00B95BE8"/>
    <w:rsid w:val="00BA51DD"/>
    <w:rsid w:val="00BB7FB5"/>
    <w:rsid w:val="00BF4E61"/>
    <w:rsid w:val="00C056AA"/>
    <w:rsid w:val="00C1126F"/>
    <w:rsid w:val="00C113DB"/>
    <w:rsid w:val="00C32149"/>
    <w:rsid w:val="00C43DA1"/>
    <w:rsid w:val="00C66398"/>
    <w:rsid w:val="00C70C1C"/>
    <w:rsid w:val="00C948E2"/>
    <w:rsid w:val="00CA2052"/>
    <w:rsid w:val="00CA6913"/>
    <w:rsid w:val="00CB25CE"/>
    <w:rsid w:val="00CD03D8"/>
    <w:rsid w:val="00CD4FC6"/>
    <w:rsid w:val="00CE52A1"/>
    <w:rsid w:val="00CE7B95"/>
    <w:rsid w:val="00D002F6"/>
    <w:rsid w:val="00D14BB4"/>
    <w:rsid w:val="00D15182"/>
    <w:rsid w:val="00D17E4A"/>
    <w:rsid w:val="00D37953"/>
    <w:rsid w:val="00D44696"/>
    <w:rsid w:val="00D45D73"/>
    <w:rsid w:val="00D55CFB"/>
    <w:rsid w:val="00D60174"/>
    <w:rsid w:val="00D621A9"/>
    <w:rsid w:val="00D8791B"/>
    <w:rsid w:val="00DA26C1"/>
    <w:rsid w:val="00DC4B73"/>
    <w:rsid w:val="00DD6AD6"/>
    <w:rsid w:val="00DF4506"/>
    <w:rsid w:val="00E11081"/>
    <w:rsid w:val="00E12EE7"/>
    <w:rsid w:val="00E25E60"/>
    <w:rsid w:val="00E27624"/>
    <w:rsid w:val="00E41517"/>
    <w:rsid w:val="00E46662"/>
    <w:rsid w:val="00E77A17"/>
    <w:rsid w:val="00E81D55"/>
    <w:rsid w:val="00E86C51"/>
    <w:rsid w:val="00EA1946"/>
    <w:rsid w:val="00EA6D20"/>
    <w:rsid w:val="00EB623C"/>
    <w:rsid w:val="00EC448E"/>
    <w:rsid w:val="00ED0E1A"/>
    <w:rsid w:val="00F0651E"/>
    <w:rsid w:val="00F24B8E"/>
    <w:rsid w:val="00F31E67"/>
    <w:rsid w:val="00F80C70"/>
    <w:rsid w:val="00F82760"/>
    <w:rsid w:val="00F95A8E"/>
    <w:rsid w:val="00FA7841"/>
    <w:rsid w:val="00FC68B5"/>
    <w:rsid w:val="00FE16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1D0D1E98"/>
  <w15:chartTrackingRefBased/>
  <w15:docId w15:val="{D78515D2-D931-45CF-9636-F203414A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outlineLvl w:val="0"/>
    </w:pPr>
    <w:rPr>
      <w:b/>
      <w:bCs/>
      <w:szCs w:val="20"/>
    </w:rPr>
  </w:style>
  <w:style w:type="paragraph" w:styleId="Titolo2">
    <w:name w:val="heading 2"/>
    <w:basedOn w:val="Normale"/>
    <w:next w:val="Normale"/>
    <w:link w:val="Titolo2Carattere"/>
    <w:uiPriority w:val="9"/>
    <w:unhideWhenUsed/>
    <w:qFormat/>
    <w:rsid w:val="00874D88"/>
    <w:pPr>
      <w:keepNext/>
      <w:spacing w:before="240" w:after="60"/>
      <w:outlineLvl w:val="1"/>
    </w:pPr>
    <w:rPr>
      <w:rFonts w:ascii="Calibri Light" w:hAnsi="Calibri Light"/>
      <w:b/>
      <w:bCs/>
      <w:i/>
      <w:iCs/>
      <w:sz w:val="28"/>
      <w:szCs w:val="28"/>
    </w:rPr>
  </w:style>
  <w:style w:type="paragraph" w:styleId="Titolo4">
    <w:name w:val="heading 4"/>
    <w:basedOn w:val="Normale"/>
    <w:next w:val="Normale"/>
    <w:qFormat/>
    <w:pPr>
      <w:keepNext/>
      <w:numPr>
        <w:ilvl w:val="3"/>
        <w:numId w:val="1"/>
      </w:numPr>
      <w:spacing w:before="240" w:after="60"/>
      <w:outlineLvl w:val="3"/>
    </w:pPr>
    <w:rPr>
      <w:b/>
      <w:bCs/>
      <w:sz w:val="28"/>
      <w:szCs w:val="28"/>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paragraph" w:styleId="Titolo8">
    <w:name w:val="heading 8"/>
    <w:basedOn w:val="Normale"/>
    <w:next w:val="Normale"/>
    <w:link w:val="Titolo8Carattere"/>
    <w:uiPriority w:val="9"/>
    <w:semiHidden/>
    <w:unhideWhenUsed/>
    <w:qFormat/>
    <w:rsid w:val="00874D88"/>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false">
    <w:name w:val="WW8Num3zfalse"/>
  </w:style>
  <w:style w:type="character" w:customStyle="1" w:styleId="WW8Num3ztrue">
    <w:name w:val="WW8Num3ztrue"/>
  </w:style>
  <w:style w:type="character" w:customStyle="1" w:styleId="WW8Num3ztrue0">
    <w:name w:val="WW8Num3ztrue"/>
  </w:style>
  <w:style w:type="character" w:customStyle="1" w:styleId="WW8Num3ztrue1">
    <w:name w:val="WW8Num3ztrue"/>
  </w:style>
  <w:style w:type="character" w:customStyle="1" w:styleId="WW8Num3ztrue2">
    <w:name w:val="WW8Num3ztrue"/>
  </w:style>
  <w:style w:type="character" w:customStyle="1" w:styleId="WW8Num3ztrue3">
    <w:name w:val="WW8Num3ztrue"/>
  </w:style>
  <w:style w:type="character" w:customStyle="1" w:styleId="WW8Num3ztrue4">
    <w:name w:val="WW8Num3ztrue"/>
  </w:style>
  <w:style w:type="character" w:customStyle="1" w:styleId="WW8Num3ztrue5">
    <w:name w:val="WW8Num3ztrue"/>
  </w:style>
  <w:style w:type="character" w:customStyle="1" w:styleId="WW8Num3ztrue6">
    <w:name w:val="WW8Num3ztrue"/>
  </w:style>
  <w:style w:type="character" w:customStyle="1" w:styleId="WW8Num4z0">
    <w:name w:val="WW8Num4z0"/>
    <w:rPr>
      <w:rFonts w:ascii="Wingdings" w:eastAsia="Times New Roman" w:hAnsi="Wingdings" w:cs="Times New Roman"/>
      <w:u w:val="none"/>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eastAsia="Times New Roman" w:hAnsi="Wingdings"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false">
    <w:name w:val="WW8Num6zfalse"/>
  </w:style>
  <w:style w:type="character" w:customStyle="1" w:styleId="WW8Num6ztrue">
    <w:name w:val="WW8Num6ztrue"/>
  </w:style>
  <w:style w:type="character" w:customStyle="1" w:styleId="WW8Num6ztrue0">
    <w:name w:val="WW8Num6ztrue"/>
  </w:style>
  <w:style w:type="character" w:customStyle="1" w:styleId="WW8Num6ztrue1">
    <w:name w:val="WW8Num6ztrue"/>
  </w:style>
  <w:style w:type="character" w:customStyle="1" w:styleId="WW8Num6ztrue2">
    <w:name w:val="WW8Num6ztrue"/>
  </w:style>
  <w:style w:type="character" w:customStyle="1" w:styleId="WW8Num6ztrue3">
    <w:name w:val="WW8Num6ztrue"/>
  </w:style>
  <w:style w:type="character" w:customStyle="1" w:styleId="WW8Num6ztrue4">
    <w:name w:val="WW8Num6ztrue"/>
  </w:style>
  <w:style w:type="character" w:customStyle="1" w:styleId="WW8Num6ztrue5">
    <w:name w:val="WW8Num6ztrue"/>
  </w:style>
  <w:style w:type="character" w:customStyle="1" w:styleId="WW8Num6ztrue6">
    <w:name w:val="WW8Num6ztrue"/>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Intestazione1">
    <w:name w:val="Intestazione1"/>
    <w:basedOn w:val="Normale"/>
    <w:next w:val="Corpotesto"/>
    <w:pPr>
      <w:autoSpaceDE w:val="0"/>
      <w:spacing w:before="120"/>
      <w:jc w:val="center"/>
    </w:pPr>
    <w:rPr>
      <w:b/>
      <w:bCs/>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link w:val="RientrocorpodeltestoCarattere"/>
    <w:pPr>
      <w:suppressAutoHyphens w:val="0"/>
      <w:ind w:left="5664"/>
    </w:pPr>
    <w:rPr>
      <w:b/>
      <w:bCs/>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IntestazioneCarattere">
    <w:name w:val="Intestazione Carattere"/>
    <w:link w:val="Intestazione"/>
    <w:rsid w:val="00B42FA1"/>
    <w:rPr>
      <w:sz w:val="24"/>
      <w:szCs w:val="24"/>
      <w:lang w:eastAsia="zh-CN"/>
    </w:rPr>
  </w:style>
  <w:style w:type="character" w:customStyle="1" w:styleId="RientrocorpodeltestoCarattere">
    <w:name w:val="Rientro corpo del testo Carattere"/>
    <w:link w:val="Rientrocorpodeltesto"/>
    <w:rsid w:val="007A2C5C"/>
    <w:rPr>
      <w:b/>
      <w:bCs/>
      <w:sz w:val="24"/>
      <w:lang w:eastAsia="zh-CN"/>
    </w:rPr>
  </w:style>
  <w:style w:type="character" w:customStyle="1" w:styleId="Titolo2Carattere">
    <w:name w:val="Titolo 2 Carattere"/>
    <w:link w:val="Titolo2"/>
    <w:uiPriority w:val="9"/>
    <w:rsid w:val="00874D88"/>
    <w:rPr>
      <w:rFonts w:ascii="Calibri Light" w:eastAsia="Times New Roman" w:hAnsi="Calibri Light" w:cs="Times New Roman"/>
      <w:b/>
      <w:bCs/>
      <w:i/>
      <w:iCs/>
      <w:sz w:val="28"/>
      <w:szCs w:val="28"/>
      <w:lang w:eastAsia="zh-CN"/>
    </w:rPr>
  </w:style>
  <w:style w:type="character" w:customStyle="1" w:styleId="Titolo8Carattere">
    <w:name w:val="Titolo 8 Carattere"/>
    <w:link w:val="Titolo8"/>
    <w:uiPriority w:val="9"/>
    <w:semiHidden/>
    <w:rsid w:val="00874D88"/>
    <w:rPr>
      <w:rFonts w:ascii="Calibri" w:eastAsia="Times New Roman" w:hAnsi="Calibri" w:cs="Times New Roman"/>
      <w:i/>
      <w:iCs/>
      <w:sz w:val="24"/>
      <w:szCs w:val="24"/>
      <w:lang w:eastAsia="zh-CN"/>
    </w:rPr>
  </w:style>
  <w:style w:type="paragraph" w:styleId="Paragrafoelenco">
    <w:name w:val="List Paragraph"/>
    <w:basedOn w:val="Normale"/>
    <w:uiPriority w:val="34"/>
    <w:qFormat/>
    <w:rsid w:val="00784EBE"/>
    <w:pPr>
      <w:suppressAutoHyphens w:val="0"/>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784E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78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73B6"/>
    <w:pPr>
      <w:suppressAutoHyphens/>
      <w:autoSpaceDE w:val="0"/>
    </w:pPr>
    <w:rPr>
      <w:rFonts w:ascii="Arial" w:eastAsia="MS Mincho"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72760">
      <w:bodyDiv w:val="1"/>
      <w:marLeft w:val="0"/>
      <w:marRight w:val="0"/>
      <w:marTop w:val="0"/>
      <w:marBottom w:val="0"/>
      <w:divBdr>
        <w:top w:val="none" w:sz="0" w:space="0" w:color="auto"/>
        <w:left w:val="none" w:sz="0" w:space="0" w:color="auto"/>
        <w:bottom w:val="none" w:sz="0" w:space="0" w:color="auto"/>
        <w:right w:val="none" w:sz="0" w:space="0" w:color="auto"/>
      </w:divBdr>
    </w:div>
    <w:div w:id="1233928112">
      <w:bodyDiv w:val="1"/>
      <w:marLeft w:val="0"/>
      <w:marRight w:val="0"/>
      <w:marTop w:val="0"/>
      <w:marBottom w:val="0"/>
      <w:divBdr>
        <w:top w:val="none" w:sz="0" w:space="0" w:color="auto"/>
        <w:left w:val="none" w:sz="0" w:space="0" w:color="auto"/>
        <w:bottom w:val="none" w:sz="0" w:space="0" w:color="auto"/>
        <w:right w:val="none" w:sz="0" w:space="0" w:color="auto"/>
      </w:divBdr>
    </w:div>
    <w:div w:id="1792363783">
      <w:bodyDiv w:val="1"/>
      <w:marLeft w:val="0"/>
      <w:marRight w:val="0"/>
      <w:marTop w:val="0"/>
      <w:marBottom w:val="0"/>
      <w:divBdr>
        <w:top w:val="none" w:sz="0" w:space="0" w:color="auto"/>
        <w:left w:val="none" w:sz="0" w:space="0" w:color="auto"/>
        <w:bottom w:val="none" w:sz="0" w:space="0" w:color="auto"/>
        <w:right w:val="none" w:sz="0" w:space="0" w:color="auto"/>
      </w:divBdr>
    </w:div>
    <w:div w:id="1885942106">
      <w:bodyDiv w:val="1"/>
      <w:marLeft w:val="0"/>
      <w:marRight w:val="0"/>
      <w:marTop w:val="0"/>
      <w:marBottom w:val="0"/>
      <w:divBdr>
        <w:top w:val="none" w:sz="0" w:space="0" w:color="auto"/>
        <w:left w:val="none" w:sz="0" w:space="0" w:color="auto"/>
        <w:bottom w:val="none" w:sz="0" w:space="0" w:color="auto"/>
        <w:right w:val="none" w:sz="0" w:space="0" w:color="auto"/>
      </w:divBdr>
    </w:div>
    <w:div w:id="19029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c5bologna.gov.it" TargetMode="External"/><Relationship Id="rId2" Type="http://schemas.openxmlformats.org/officeDocument/2006/relationships/hyperlink" Target="mailto:BOIC816008@pec.istruzione.it" TargetMode="External"/><Relationship Id="rId1" Type="http://schemas.openxmlformats.org/officeDocument/2006/relationships/hyperlink" Target="mailto:boic816008@istruzione.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9B996-EA5E-410C-89E4-8E40A819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2604</Words>
  <Characters>14849</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lpstr>
    </vt:vector>
  </TitlesOfParts>
  <Company>Hewlett-Packard</Company>
  <LinksUpToDate>false</LinksUpToDate>
  <CharactersWithSpaces>17419</CharactersWithSpaces>
  <SharedDoc>false</SharedDoc>
  <HLinks>
    <vt:vector size="18" baseType="variant">
      <vt:variant>
        <vt:i4>131139</vt:i4>
      </vt:variant>
      <vt:variant>
        <vt:i4>6</vt:i4>
      </vt:variant>
      <vt:variant>
        <vt:i4>0</vt:i4>
      </vt:variant>
      <vt:variant>
        <vt:i4>5</vt:i4>
      </vt:variant>
      <vt:variant>
        <vt:lpwstr>http://www.ic5bologna.gov.it/</vt:lpwstr>
      </vt:variant>
      <vt:variant>
        <vt:lpwstr/>
      </vt:variant>
      <vt:variant>
        <vt:i4>4456493</vt:i4>
      </vt:variant>
      <vt:variant>
        <vt:i4>3</vt:i4>
      </vt:variant>
      <vt:variant>
        <vt:i4>0</vt:i4>
      </vt:variant>
      <vt:variant>
        <vt:i4>5</vt:i4>
      </vt:variant>
      <vt:variant>
        <vt:lpwstr>mailto:BOIC816008@pec.istruzione.it</vt:lpwstr>
      </vt:variant>
      <vt:variant>
        <vt:lpwstr/>
      </vt:variant>
      <vt:variant>
        <vt:i4>983102</vt:i4>
      </vt:variant>
      <vt:variant>
        <vt:i4>0</vt:i4>
      </vt:variant>
      <vt:variant>
        <vt:i4>0</vt:i4>
      </vt:variant>
      <vt:variant>
        <vt:i4>5</vt:i4>
      </vt:variant>
      <vt:variant>
        <vt:lpwstr>mailto:boic816008@istruzione.it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scolaro</dc:creator>
  <cp:keywords/>
  <cp:lastModifiedBy>Francesca La Ganga</cp:lastModifiedBy>
  <cp:revision>2</cp:revision>
  <cp:lastPrinted>2016-01-15T08:31:00Z</cp:lastPrinted>
  <dcterms:created xsi:type="dcterms:W3CDTF">2022-02-22T14:09:00Z</dcterms:created>
  <dcterms:modified xsi:type="dcterms:W3CDTF">2022-02-22T14:09:00Z</dcterms:modified>
</cp:coreProperties>
</file>